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2317FA" w14:textId="566176A7" w:rsidR="00266EA7" w:rsidRPr="00676A6D" w:rsidRDefault="00266EA7" w:rsidP="00E233D6">
      <w:pPr>
        <w:pStyle w:val="21"/>
        <w:rPr>
          <w:color w:val="auto"/>
          <w:lang w:val="ru-RU"/>
        </w:rPr>
      </w:pPr>
      <w:r w:rsidRPr="00676A6D">
        <w:rPr>
          <w:color w:val="auto"/>
          <w:lang w:val="ru-RU"/>
        </w:rPr>
        <w:t>Ежова Н.М., Черношеина Л.А.</w:t>
      </w:r>
    </w:p>
    <w:p w14:paraId="52596014" w14:textId="355CC3BC" w:rsidR="00EF6212" w:rsidRPr="00E233D6" w:rsidRDefault="00266EA7" w:rsidP="00266EA7">
      <w:pPr>
        <w:ind w:firstLine="709"/>
        <w:jc w:val="center"/>
      </w:pPr>
      <w:r w:rsidRPr="00E233D6">
        <w:t>ГОБП</w:t>
      </w:r>
      <w:r w:rsidR="00EF6212" w:rsidRPr="00E233D6">
        <w:t>ОУ «Мурманский колледж искусств»</w:t>
      </w:r>
    </w:p>
    <w:p w14:paraId="3B5BD0F9" w14:textId="085435A2" w:rsidR="00266EA7" w:rsidRPr="00E233D6" w:rsidRDefault="00266EA7" w:rsidP="00266EA7">
      <w:pPr>
        <w:ind w:firstLine="709"/>
        <w:jc w:val="center"/>
      </w:pPr>
      <w:r w:rsidRPr="00E233D6">
        <w:t xml:space="preserve">ГОБПОУ </w:t>
      </w:r>
      <w:r w:rsidR="00EF6212" w:rsidRPr="00E233D6">
        <w:t>«</w:t>
      </w:r>
      <w:r w:rsidRPr="00E233D6">
        <w:t>Мурманский медицинский колледж</w:t>
      </w:r>
      <w:r w:rsidR="00EF6212" w:rsidRPr="00E233D6">
        <w:t>»</w:t>
      </w:r>
    </w:p>
    <w:p w14:paraId="4C6CC3BD" w14:textId="77777777" w:rsidR="00266EA7" w:rsidRPr="00E233D6" w:rsidRDefault="00266EA7" w:rsidP="00266EA7">
      <w:pPr>
        <w:keepNext/>
        <w:jc w:val="center"/>
      </w:pPr>
      <w:r w:rsidRPr="00E233D6">
        <w:rPr>
          <w:lang w:val="en-US"/>
        </w:rPr>
        <w:t>naegova</w:t>
      </w:r>
      <w:r w:rsidRPr="00E233D6">
        <w:t>@</w:t>
      </w:r>
      <w:r w:rsidRPr="00E233D6">
        <w:rPr>
          <w:lang w:val="en-US"/>
        </w:rPr>
        <w:t>yandex</w:t>
      </w:r>
      <w:r w:rsidRPr="00E233D6">
        <w:t>.</w:t>
      </w:r>
      <w:r w:rsidRPr="00E233D6">
        <w:rPr>
          <w:lang w:val="en-US"/>
        </w:rPr>
        <w:t>ru</w:t>
      </w:r>
      <w:r w:rsidRPr="00E233D6">
        <w:t>, lach46@yandex.ru</w:t>
      </w:r>
    </w:p>
    <w:p w14:paraId="039DF6FD" w14:textId="77777777" w:rsidR="00266EA7" w:rsidRPr="00E233D6" w:rsidRDefault="00266EA7" w:rsidP="00266EA7">
      <w:pPr>
        <w:keepNext/>
        <w:jc w:val="center"/>
      </w:pPr>
    </w:p>
    <w:p w14:paraId="5E190CC5" w14:textId="2830ABDF" w:rsidR="00266EA7" w:rsidRPr="00E233D6" w:rsidRDefault="0010364B" w:rsidP="00266EA7">
      <w:pPr>
        <w:pStyle w:val="14"/>
        <w:spacing w:line="240" w:lineRule="auto"/>
        <w:rPr>
          <w:lang w:val="ru-RU"/>
        </w:rPr>
      </w:pPr>
      <w:r w:rsidRPr="00E233D6">
        <w:rPr>
          <w:lang w:val="ru-RU"/>
        </w:rPr>
        <w:t xml:space="preserve">Эволюция использования Библиотеки учебных ресурсов </w:t>
      </w:r>
      <w:r w:rsidR="00EF6212" w:rsidRPr="00E233D6">
        <w:rPr>
          <w:lang w:val="ru-RU"/>
        </w:rPr>
        <w:t>«</w:t>
      </w:r>
      <w:r w:rsidRPr="00E233D6">
        <w:rPr>
          <w:lang w:val="ru-RU"/>
        </w:rPr>
        <w:t>1С</w:t>
      </w:r>
      <w:r w:rsidR="00B64230" w:rsidRPr="00E233D6">
        <w:rPr>
          <w:lang w:val="ru-RU"/>
        </w:rPr>
        <w:t>:</w:t>
      </w:r>
      <w:r w:rsidRPr="00E233D6">
        <w:rPr>
          <w:lang w:val="ru-RU"/>
        </w:rPr>
        <w:t>Образование</w:t>
      </w:r>
      <w:r w:rsidR="00EF6212" w:rsidRPr="00E233D6">
        <w:rPr>
          <w:lang w:val="ru-RU"/>
        </w:rPr>
        <w:t>»</w:t>
      </w:r>
      <w:r w:rsidRPr="00E233D6">
        <w:rPr>
          <w:lang w:val="ru-RU"/>
        </w:rPr>
        <w:t xml:space="preserve"> на занятиях различных направлений в Колледже искусств</w:t>
      </w:r>
    </w:p>
    <w:p w14:paraId="020BB8A3" w14:textId="6A27B77B" w:rsidR="00266EA7" w:rsidRPr="00E233D6" w:rsidRDefault="00266EA7" w:rsidP="00E233D6">
      <w:pPr>
        <w:pStyle w:val="23"/>
        <w:rPr>
          <w:lang w:val="en-US"/>
        </w:rPr>
      </w:pPr>
      <w:r w:rsidRPr="00676A6D">
        <w:rPr>
          <w:color w:val="auto"/>
          <w:lang w:val="en-US"/>
        </w:rPr>
        <w:t>Ezhova</w:t>
      </w:r>
      <w:r w:rsidR="00EF6212" w:rsidRPr="00676A6D">
        <w:rPr>
          <w:color w:val="auto"/>
          <w:lang w:val="en-US"/>
        </w:rPr>
        <w:t xml:space="preserve"> N.M.</w:t>
      </w:r>
      <w:r w:rsidR="0010364B" w:rsidRPr="00676A6D">
        <w:rPr>
          <w:color w:val="auto"/>
          <w:lang w:val="en-US"/>
        </w:rPr>
        <w:t>, Chernosheina</w:t>
      </w:r>
      <w:r w:rsidR="00EF6212" w:rsidRPr="00676A6D">
        <w:rPr>
          <w:color w:val="auto"/>
          <w:lang w:val="en-US"/>
        </w:rPr>
        <w:t xml:space="preserve"> L.A.</w:t>
      </w:r>
    </w:p>
    <w:p w14:paraId="45639530" w14:textId="77777777" w:rsidR="00EF6212" w:rsidRPr="00E233D6" w:rsidRDefault="00266EA7" w:rsidP="00266EA7">
      <w:pPr>
        <w:keepNext/>
        <w:jc w:val="center"/>
        <w:rPr>
          <w:lang w:val="en-US"/>
        </w:rPr>
      </w:pPr>
      <w:r w:rsidRPr="00E233D6">
        <w:rPr>
          <w:lang w:val="en-US"/>
        </w:rPr>
        <w:t>Murmansk College of Art</w:t>
      </w:r>
    </w:p>
    <w:p w14:paraId="16B6FB3E" w14:textId="10B6CBEB" w:rsidR="00266EA7" w:rsidRPr="00E233D6" w:rsidRDefault="0010364B" w:rsidP="00266EA7">
      <w:pPr>
        <w:keepNext/>
        <w:jc w:val="center"/>
        <w:rPr>
          <w:lang w:val="en-US"/>
        </w:rPr>
      </w:pPr>
      <w:r w:rsidRPr="00E233D6">
        <w:rPr>
          <w:lang w:val="en-US"/>
        </w:rPr>
        <w:t xml:space="preserve"> Murmansk medical College</w:t>
      </w:r>
      <w:r w:rsidR="00266EA7" w:rsidRPr="00E233D6">
        <w:rPr>
          <w:lang w:val="en-US"/>
        </w:rPr>
        <w:t xml:space="preserve"> </w:t>
      </w:r>
    </w:p>
    <w:p w14:paraId="3E6F3073" w14:textId="77777777" w:rsidR="00EF6212" w:rsidRPr="00E233D6" w:rsidRDefault="00EF6212" w:rsidP="00266EA7">
      <w:pPr>
        <w:keepNext/>
        <w:jc w:val="center"/>
        <w:rPr>
          <w:lang w:val="en-US"/>
        </w:rPr>
      </w:pPr>
    </w:p>
    <w:p w14:paraId="6781A421" w14:textId="5EBC28D6" w:rsidR="00266EA7" w:rsidRPr="00E233D6" w:rsidRDefault="00E40F7F" w:rsidP="00266EA7">
      <w:pPr>
        <w:pStyle w:val="14"/>
        <w:spacing w:line="240" w:lineRule="auto"/>
      </w:pPr>
      <w:r>
        <w:t>Improving</w:t>
      </w:r>
      <w:r w:rsidR="00A86CEB" w:rsidRPr="00E233D6">
        <w:t xml:space="preserve"> us</w:t>
      </w:r>
      <w:r>
        <w:t>age</w:t>
      </w:r>
      <w:r w:rsidR="00A86CEB" w:rsidRPr="00E233D6">
        <w:t xml:space="preserve"> of </w:t>
      </w:r>
      <w:r>
        <w:t>l</w:t>
      </w:r>
      <w:r w:rsidR="00A86CEB" w:rsidRPr="00E233D6">
        <w:t xml:space="preserve">ibrary of educational resources </w:t>
      </w:r>
      <w:r w:rsidRPr="00E233D6">
        <w:t xml:space="preserve">1C:Education </w:t>
      </w:r>
      <w:r>
        <w:t xml:space="preserve">during classes </w:t>
      </w:r>
      <w:r w:rsidR="00A86CEB" w:rsidRPr="00E233D6">
        <w:t>at the College of Arts</w:t>
      </w:r>
    </w:p>
    <w:p w14:paraId="73827E3F" w14:textId="77777777" w:rsidR="00A86CEB" w:rsidRPr="00E233D6" w:rsidRDefault="00A86CEB" w:rsidP="00E40F7F">
      <w:pPr>
        <w:pStyle w:val="14"/>
        <w:spacing w:line="240" w:lineRule="auto"/>
      </w:pPr>
    </w:p>
    <w:p w14:paraId="7032252E" w14:textId="77777777" w:rsidR="00A86CEB" w:rsidRPr="00E233D6" w:rsidRDefault="00A86CEB" w:rsidP="00A86CEB">
      <w:pPr>
        <w:pStyle w:val="01"/>
        <w:rPr>
          <w:color w:val="auto"/>
        </w:rPr>
      </w:pPr>
      <w:r w:rsidRPr="00E233D6">
        <w:rPr>
          <w:color w:val="auto"/>
        </w:rPr>
        <w:t>Аннотация</w:t>
      </w:r>
    </w:p>
    <w:p w14:paraId="4EC93DF0" w14:textId="3700E683" w:rsidR="00A86CEB" w:rsidRPr="00E233D6" w:rsidRDefault="00784E03" w:rsidP="00A86CEB">
      <w:pPr>
        <w:pStyle w:val="0"/>
        <w:spacing w:line="240" w:lineRule="auto"/>
      </w:pPr>
      <w:r w:rsidRPr="00E233D6">
        <w:t xml:space="preserve">Рассматривается эволюция </w:t>
      </w:r>
      <w:r w:rsidR="00A86CEB" w:rsidRPr="00E233D6">
        <w:t>использования</w:t>
      </w:r>
      <w:r w:rsidR="00221117" w:rsidRPr="00E233D6">
        <w:t xml:space="preserve"> разделов </w:t>
      </w:r>
      <w:r w:rsidR="00EF6212" w:rsidRPr="00E233D6">
        <w:t>«</w:t>
      </w:r>
      <w:r w:rsidR="00221117" w:rsidRPr="00E233D6">
        <w:t>Библиотека</w:t>
      </w:r>
      <w:r w:rsidR="00EF6212" w:rsidRPr="00E233D6">
        <w:t>»</w:t>
      </w:r>
      <w:r w:rsidR="00221117" w:rsidRPr="00E233D6">
        <w:t xml:space="preserve"> и </w:t>
      </w:r>
      <w:r w:rsidR="00EF6212" w:rsidRPr="00E233D6">
        <w:t>«</w:t>
      </w:r>
      <w:r w:rsidR="00221117" w:rsidRPr="00E233D6">
        <w:t>Портфель</w:t>
      </w:r>
      <w:r w:rsidR="00EF6212" w:rsidRPr="00E233D6">
        <w:t>»</w:t>
      </w:r>
      <w:r w:rsidR="00221117" w:rsidRPr="00E233D6">
        <w:t xml:space="preserve"> на предметах естественно-нау</w:t>
      </w:r>
      <w:r w:rsidR="0003349E" w:rsidRPr="00E233D6">
        <w:t>чного и управленче</w:t>
      </w:r>
      <w:r w:rsidR="00221117" w:rsidRPr="00E233D6">
        <w:t>ского циклов.</w:t>
      </w:r>
      <w:r w:rsidR="0003349E" w:rsidRPr="00E233D6">
        <w:t xml:space="preserve"> Показывается специфика обучения студентов творческих профессий и внедрения в этот процесс возможностей цифровых технологий.</w:t>
      </w:r>
    </w:p>
    <w:p w14:paraId="1959ED24" w14:textId="77777777" w:rsidR="00A86CEB" w:rsidRPr="00E233D6" w:rsidRDefault="00A86CEB" w:rsidP="00A86CEB">
      <w:pPr>
        <w:pStyle w:val="01"/>
        <w:rPr>
          <w:color w:val="auto"/>
          <w:lang w:val="en-US"/>
        </w:rPr>
      </w:pPr>
      <w:r w:rsidRPr="00E233D6">
        <w:rPr>
          <w:color w:val="auto"/>
          <w:lang w:val="en-US"/>
        </w:rPr>
        <w:t>Abstract</w:t>
      </w:r>
    </w:p>
    <w:p w14:paraId="29EB4676" w14:textId="1CEF5EBC" w:rsidR="0003349E" w:rsidRPr="00E233D6" w:rsidRDefault="0003349E" w:rsidP="00676A6D">
      <w:pPr>
        <w:pStyle w:val="3"/>
        <w:numPr>
          <w:ilvl w:val="0"/>
          <w:numId w:val="0"/>
        </w:numPr>
        <w:ind w:left="720"/>
        <w:rPr>
          <w:rFonts w:eastAsia="Calibri"/>
          <w:shd w:val="clear" w:color="auto" w:fill="FFFFFF"/>
          <w:lang w:val="en-US"/>
        </w:rPr>
      </w:pPr>
      <w:r w:rsidRPr="00E233D6">
        <w:rPr>
          <w:rFonts w:eastAsia="Calibri"/>
          <w:shd w:val="clear" w:color="auto" w:fill="FFFFFF"/>
          <w:lang w:val="en-US"/>
        </w:rPr>
        <w:t xml:space="preserve">The article considers the evolutionary development of the use of Library and Portfolio sections </w:t>
      </w:r>
      <w:r w:rsidR="00E40F7F">
        <w:rPr>
          <w:rFonts w:eastAsia="Calibri"/>
          <w:shd w:val="clear" w:color="auto" w:fill="FFFFFF"/>
          <w:lang w:val="en-US"/>
        </w:rPr>
        <w:t xml:space="preserve">when teaching </w:t>
      </w:r>
      <w:r w:rsidRPr="00E233D6">
        <w:rPr>
          <w:rFonts w:eastAsia="Calibri"/>
          <w:shd w:val="clear" w:color="auto" w:fill="FFFFFF"/>
          <w:lang w:val="en-US"/>
        </w:rPr>
        <w:t xml:space="preserve">natural science and management </w:t>
      </w:r>
      <w:r w:rsidR="00E40F7F">
        <w:rPr>
          <w:rFonts w:eastAsia="Calibri"/>
          <w:shd w:val="clear" w:color="auto" w:fill="FFFFFF"/>
          <w:lang w:val="en-US"/>
        </w:rPr>
        <w:t>disciplines</w:t>
      </w:r>
      <w:r w:rsidRPr="00E233D6">
        <w:rPr>
          <w:rFonts w:eastAsia="Calibri"/>
          <w:shd w:val="clear" w:color="auto" w:fill="FFFFFF"/>
          <w:lang w:val="en-US"/>
        </w:rPr>
        <w:t xml:space="preserve">. The </w:t>
      </w:r>
      <w:r w:rsidR="00E40F7F">
        <w:rPr>
          <w:rFonts w:eastAsia="Calibri"/>
          <w:shd w:val="clear" w:color="auto" w:fill="FFFFFF"/>
          <w:lang w:val="en-US"/>
        </w:rPr>
        <w:t>authors demonstrate</w:t>
      </w:r>
      <w:r w:rsidRPr="00E233D6">
        <w:rPr>
          <w:rFonts w:eastAsia="Calibri"/>
          <w:shd w:val="clear" w:color="auto" w:fill="FFFFFF"/>
          <w:lang w:val="en-US"/>
        </w:rPr>
        <w:t xml:space="preserve"> the specifics of teaching students of creative </w:t>
      </w:r>
      <w:r w:rsidR="008E23AA">
        <w:rPr>
          <w:rFonts w:eastAsia="Calibri"/>
          <w:shd w:val="clear" w:color="auto" w:fill="FFFFFF"/>
          <w:lang w:val="en-US"/>
        </w:rPr>
        <w:t>occupations</w:t>
      </w:r>
      <w:r w:rsidR="008E23AA" w:rsidRPr="00E233D6">
        <w:rPr>
          <w:rFonts w:eastAsia="Calibri"/>
          <w:shd w:val="clear" w:color="auto" w:fill="FFFFFF"/>
          <w:lang w:val="en-US"/>
        </w:rPr>
        <w:t xml:space="preserve"> </w:t>
      </w:r>
      <w:r w:rsidRPr="00E233D6">
        <w:rPr>
          <w:rFonts w:eastAsia="Calibri"/>
          <w:shd w:val="clear" w:color="auto" w:fill="FFFFFF"/>
          <w:lang w:val="en-US"/>
        </w:rPr>
        <w:t>and introducing the digital technologies into th</w:t>
      </w:r>
      <w:r w:rsidR="00E40F7F">
        <w:rPr>
          <w:rFonts w:eastAsia="Calibri"/>
          <w:shd w:val="clear" w:color="auto" w:fill="FFFFFF"/>
          <w:lang w:val="en-US"/>
        </w:rPr>
        <w:t>e educational</w:t>
      </w:r>
      <w:r w:rsidRPr="00E233D6">
        <w:rPr>
          <w:rFonts w:eastAsia="Calibri"/>
          <w:shd w:val="clear" w:color="auto" w:fill="FFFFFF"/>
          <w:lang w:val="en-US"/>
        </w:rPr>
        <w:t xml:space="preserve"> process.</w:t>
      </w:r>
    </w:p>
    <w:p w14:paraId="6016589E" w14:textId="77777777" w:rsidR="007B0705" w:rsidRPr="00676A6D" w:rsidRDefault="007B0705" w:rsidP="00676A6D">
      <w:pPr>
        <w:pStyle w:val="3"/>
        <w:numPr>
          <w:ilvl w:val="0"/>
          <w:numId w:val="0"/>
        </w:numPr>
        <w:ind w:left="720"/>
        <w:rPr>
          <w:lang w:val="en-US"/>
        </w:rPr>
      </w:pPr>
    </w:p>
    <w:p w14:paraId="41FAE22D" w14:textId="345CB1CD" w:rsidR="00A86CEB" w:rsidRPr="00E233D6" w:rsidRDefault="00A86CEB" w:rsidP="00676A6D">
      <w:pPr>
        <w:pStyle w:val="3"/>
        <w:numPr>
          <w:ilvl w:val="0"/>
          <w:numId w:val="0"/>
        </w:numPr>
        <w:ind w:left="720"/>
      </w:pPr>
      <w:r w:rsidRPr="00E233D6">
        <w:rPr>
          <w:b/>
        </w:rPr>
        <w:t>Ключевые слова:</w:t>
      </w:r>
      <w:r w:rsidRPr="00E233D6">
        <w:t xml:space="preserve"> образование, развитие, информационны</w:t>
      </w:r>
      <w:r w:rsidR="00EF6212" w:rsidRPr="00E233D6">
        <w:t>й,</w:t>
      </w:r>
      <w:r w:rsidRPr="00E233D6">
        <w:t xml:space="preserve"> технологии,</w:t>
      </w:r>
      <w:r w:rsidR="0003349E" w:rsidRPr="00E233D6">
        <w:t xml:space="preserve"> творчески</w:t>
      </w:r>
      <w:r w:rsidR="00EF6212" w:rsidRPr="00E233D6">
        <w:t>й,</w:t>
      </w:r>
      <w:r w:rsidR="0003349E" w:rsidRPr="00E233D6">
        <w:t xml:space="preserve"> профессии</w:t>
      </w:r>
    </w:p>
    <w:p w14:paraId="50C3B2DC" w14:textId="0B4F1A46" w:rsidR="00A86CEB" w:rsidRPr="00E233D6" w:rsidRDefault="00A86CEB" w:rsidP="00676A6D">
      <w:pPr>
        <w:pStyle w:val="3"/>
        <w:numPr>
          <w:ilvl w:val="0"/>
          <w:numId w:val="0"/>
        </w:numPr>
        <w:ind w:left="720"/>
        <w:rPr>
          <w:lang w:val="en-US"/>
        </w:rPr>
      </w:pPr>
      <w:r w:rsidRPr="00E233D6">
        <w:rPr>
          <w:b/>
          <w:lang w:val="en-US"/>
        </w:rPr>
        <w:t>Keywords:</w:t>
      </w:r>
      <w:r w:rsidRPr="00E233D6">
        <w:rPr>
          <w:lang w:val="en-US"/>
        </w:rPr>
        <w:t xml:space="preserve"> education, development, information technologies,</w:t>
      </w:r>
      <w:r w:rsidR="0003349E" w:rsidRPr="00E233D6">
        <w:rPr>
          <w:lang w:val="en-US"/>
        </w:rPr>
        <w:t xml:space="preserve"> creative </w:t>
      </w:r>
      <w:r w:rsidR="008E23AA">
        <w:rPr>
          <w:rFonts w:eastAsia="Calibri"/>
          <w:shd w:val="clear" w:color="auto" w:fill="FFFFFF"/>
          <w:lang w:val="en-US"/>
        </w:rPr>
        <w:t>occupations</w:t>
      </w:r>
    </w:p>
    <w:p w14:paraId="6B6044F5" w14:textId="77777777" w:rsidR="007B0705" w:rsidRPr="00E233D6" w:rsidRDefault="007B0705" w:rsidP="00676A6D">
      <w:pPr>
        <w:pStyle w:val="3"/>
        <w:numPr>
          <w:ilvl w:val="0"/>
          <w:numId w:val="0"/>
        </w:numPr>
        <w:ind w:left="720"/>
        <w:rPr>
          <w:lang w:val="en-US"/>
        </w:rPr>
      </w:pPr>
    </w:p>
    <w:p w14:paraId="7C529D93" w14:textId="117C6AC9" w:rsidR="0003349E" w:rsidRPr="00E233D6" w:rsidRDefault="00650FA7" w:rsidP="00676A6D">
      <w:pPr>
        <w:pStyle w:val="3"/>
      </w:pPr>
      <w:r w:rsidRPr="00E233D6">
        <w:t xml:space="preserve">С осени 2022 года </w:t>
      </w:r>
      <w:bookmarkStart w:id="0" w:name="_GoBack"/>
      <w:r w:rsidRPr="00E233D6">
        <w:t>мы</w:t>
      </w:r>
      <w:bookmarkEnd w:id="0"/>
      <w:r w:rsidRPr="00E233D6">
        <w:t xml:space="preserve"> принимали участие в апробировании системы </w:t>
      </w:r>
      <w:r w:rsidR="00B64230" w:rsidRPr="00E233D6">
        <w:t>«</w:t>
      </w:r>
      <w:r w:rsidRPr="00E233D6">
        <w:t>1С</w:t>
      </w:r>
      <w:r w:rsidR="00B64230" w:rsidRPr="00E233D6">
        <w:t>:О</w:t>
      </w:r>
      <w:r w:rsidRPr="00E233D6">
        <w:t>бразование</w:t>
      </w:r>
      <w:r w:rsidR="00B64230" w:rsidRPr="00E233D6">
        <w:t>»</w:t>
      </w:r>
      <w:r w:rsidRPr="00E233D6">
        <w:t xml:space="preserve"> для</w:t>
      </w:r>
      <w:r w:rsidR="007B0705" w:rsidRPr="00E233D6">
        <w:t xml:space="preserve"> </w:t>
      </w:r>
      <w:r w:rsidRPr="00E233D6">
        <w:t xml:space="preserve">колледжей. Очень втянулись, продолжили работу с системой, уже оформив подписку. </w:t>
      </w:r>
    </w:p>
    <w:p w14:paraId="08740884" w14:textId="6D1948CE" w:rsidR="00BC0D82" w:rsidRPr="00E233D6" w:rsidRDefault="00650FA7" w:rsidP="00676A6D">
      <w:pPr>
        <w:pStyle w:val="3"/>
      </w:pPr>
      <w:r w:rsidRPr="00E233D6">
        <w:t xml:space="preserve">На работу с системой оказывала сильное влияние </w:t>
      </w:r>
      <w:r w:rsidR="00BC0D82" w:rsidRPr="00E233D6">
        <w:t>профессиональная</w:t>
      </w:r>
      <w:r w:rsidR="00784E03" w:rsidRPr="00E233D6">
        <w:t xml:space="preserve"> (колледж искусств)</w:t>
      </w:r>
      <w:r w:rsidR="00BC0D82" w:rsidRPr="00E233D6">
        <w:t xml:space="preserve"> и географическая </w:t>
      </w:r>
      <w:r w:rsidRPr="00E233D6">
        <w:t>специфика нашего уч</w:t>
      </w:r>
      <w:r w:rsidR="00094452" w:rsidRPr="00E233D6">
        <w:t>ебного заведения</w:t>
      </w:r>
      <w:r w:rsidR="00B64230" w:rsidRPr="00E233D6">
        <w:t>:</w:t>
      </w:r>
      <w:r w:rsidR="00094452" w:rsidRPr="00E233D6">
        <w:t xml:space="preserve"> </w:t>
      </w:r>
      <w:r w:rsidR="00B64230" w:rsidRPr="00E233D6">
        <w:t>э</w:t>
      </w:r>
      <w:r w:rsidR="00094452" w:rsidRPr="00E233D6">
        <w:t>то меньшее, чем в школе,</w:t>
      </w:r>
      <w:r w:rsidR="00BC0D82" w:rsidRPr="00E233D6">
        <w:t xml:space="preserve"> число часов на дисциплины общеобразовательного цикла, что требует более активной самостоятельной работы студентов. </w:t>
      </w:r>
      <w:r w:rsidR="00C82CD5" w:rsidRPr="00E233D6">
        <w:t>Кроме того, б</w:t>
      </w:r>
      <w:r w:rsidR="00BC0D82" w:rsidRPr="00E233D6">
        <w:t xml:space="preserve">ольшое количество </w:t>
      </w:r>
      <w:r w:rsidR="00784E03" w:rsidRPr="00E233D6">
        <w:t>музыкальных</w:t>
      </w:r>
      <w:r w:rsidR="00BC0D82" w:rsidRPr="00E233D6">
        <w:t xml:space="preserve"> конкурсов, подготовка к которым предполагает свободное посещение занятий, что нарушает системность процесса обучения. </w:t>
      </w:r>
      <w:r w:rsidR="007B0705" w:rsidRPr="00E233D6">
        <w:t>Также ж</w:t>
      </w:r>
      <w:r w:rsidR="00BC0D82" w:rsidRPr="00E233D6">
        <w:t xml:space="preserve">есткость климатических условий Арктики лишает возможности проведения натурных занятий по астрономии, географии. Вследствие этого в общеобразовательных дисциплинах упор делается на виртуальное воплощение наглядных пособий, различные научно-познавательные фильмы, виртуальные уроки и симуляции. </w:t>
      </w:r>
    </w:p>
    <w:p w14:paraId="66776A05" w14:textId="7FA814CF" w:rsidR="001609EF" w:rsidRPr="00E233D6" w:rsidRDefault="00BC0D82" w:rsidP="00676A6D">
      <w:pPr>
        <w:pStyle w:val="3"/>
      </w:pPr>
      <w:r w:rsidRPr="00E233D6">
        <w:t xml:space="preserve">Для </w:t>
      </w:r>
      <w:r w:rsidR="0021651E" w:rsidRPr="00E233D6">
        <w:t>успешности учебного процесса</w:t>
      </w:r>
      <w:r w:rsidRPr="00E233D6">
        <w:t xml:space="preserve"> </w:t>
      </w:r>
      <w:r w:rsidR="00B64230" w:rsidRPr="00E233D6">
        <w:t xml:space="preserve">в таких условиях </w:t>
      </w:r>
      <w:r w:rsidRPr="00E233D6">
        <w:t>необходим</w:t>
      </w:r>
      <w:r w:rsidR="007B0705" w:rsidRPr="00E233D6">
        <w:t>ы</w:t>
      </w:r>
      <w:r w:rsidRPr="00E233D6">
        <w:t>, как минимум</w:t>
      </w:r>
      <w:r w:rsidR="00B64230" w:rsidRPr="00E233D6">
        <w:t>,</w:t>
      </w:r>
      <w:r w:rsidRPr="00E233D6">
        <w:t xml:space="preserve"> две составляющих: постоянный доступ к компьютерной технике на всех занятиях и то, что «педагог</w:t>
      </w:r>
      <w:r w:rsidR="007B0705" w:rsidRPr="00E233D6">
        <w:t>-</w:t>
      </w:r>
      <w:r w:rsidRPr="00E233D6">
        <w:t>предметник должен быть</w:t>
      </w:r>
      <w:r w:rsidR="007B0705" w:rsidRPr="00E233D6">
        <w:t xml:space="preserve"> </w:t>
      </w:r>
      <w:r w:rsidRPr="00E233D6">
        <w:t>хотя бы немножко полипредметником (метапредметником)» [</w:t>
      </w:r>
      <w:r w:rsidR="00187EBB" w:rsidRPr="00E233D6">
        <w:t>1</w:t>
      </w:r>
      <w:r w:rsidRPr="00E233D6">
        <w:t>].</w:t>
      </w:r>
      <w:r w:rsidR="0021651E" w:rsidRPr="00E233D6">
        <w:t xml:space="preserve"> Решение этих проблем было найдено в использовании компьютерного класса на всех занятиях</w:t>
      </w:r>
      <w:r w:rsidR="00B64230" w:rsidRPr="00E233D6">
        <w:t>, а с</w:t>
      </w:r>
      <w:r w:rsidR="0021651E" w:rsidRPr="00E233D6">
        <w:t xml:space="preserve"> 2022 года </w:t>
      </w:r>
      <w:r w:rsidR="00C26288" w:rsidRPr="00E233D6">
        <w:t>—</w:t>
      </w:r>
      <w:r w:rsidR="0021651E" w:rsidRPr="00E233D6">
        <w:t xml:space="preserve"> </w:t>
      </w:r>
      <w:r w:rsidR="007B0705" w:rsidRPr="00E233D6">
        <w:t xml:space="preserve">в </w:t>
      </w:r>
      <w:r w:rsidR="0021651E" w:rsidRPr="00E233D6">
        <w:t>«погружени</w:t>
      </w:r>
      <w:r w:rsidR="007B0705" w:rsidRPr="00E233D6">
        <w:t>и</w:t>
      </w:r>
      <w:r w:rsidR="0021651E" w:rsidRPr="00E233D6">
        <w:t xml:space="preserve">» в среду </w:t>
      </w:r>
      <w:r w:rsidR="00B64230" w:rsidRPr="00E233D6">
        <w:t>«</w:t>
      </w:r>
      <w:r w:rsidR="0021651E" w:rsidRPr="00E233D6">
        <w:t>1С</w:t>
      </w:r>
      <w:r w:rsidR="00B64230" w:rsidRPr="00E233D6">
        <w:t>:О</w:t>
      </w:r>
      <w:r w:rsidR="0021651E" w:rsidRPr="00E233D6">
        <w:t>бразование</w:t>
      </w:r>
      <w:r w:rsidR="00B64230" w:rsidRPr="00E233D6">
        <w:t>»</w:t>
      </w:r>
      <w:r w:rsidR="0021651E" w:rsidRPr="00E233D6">
        <w:t>. Мы начинали с использования тренажеров по географии (2 курс). Занятие было организовано в соревновательной форме. Один студент выполнял задание на интерактивной карте в системе «1С:Образование», другой работал либо с онл</w:t>
      </w:r>
      <w:r w:rsidR="00296038" w:rsidRPr="00E233D6">
        <w:t>айн-картами</w:t>
      </w:r>
      <w:r w:rsidR="007B0705" w:rsidRPr="00E233D6">
        <w:t>,</w:t>
      </w:r>
      <w:r w:rsidR="00296038" w:rsidRPr="00E233D6">
        <w:t xml:space="preserve"> либо с </w:t>
      </w:r>
      <w:r w:rsidR="0021651E" w:rsidRPr="00E233D6">
        <w:t xml:space="preserve">настоящими географическими картами и проверял товарища. Этот методический прием оказался очень результативным, так как в картах </w:t>
      </w:r>
      <w:r w:rsidR="007B0705" w:rsidRPr="00E233D6">
        <w:t>после</w:t>
      </w:r>
      <w:r w:rsidR="0021651E" w:rsidRPr="00E233D6">
        <w:t xml:space="preserve"> </w:t>
      </w:r>
      <w:r w:rsidR="0021651E" w:rsidRPr="00E233D6">
        <w:lastRenderedPageBreak/>
        <w:t>автоматической проверки выдается ответ «Правильно / Неправильно / Частично правильно», но не указываются ошибочные ответы, их надо найти самостоятельно</w:t>
      </w:r>
      <w:r w:rsidR="007B0705" w:rsidRPr="00E233D6">
        <w:t>. И</w:t>
      </w:r>
      <w:r w:rsidR="0021651E" w:rsidRPr="00E233D6">
        <w:t xml:space="preserve"> тут форма работы в парах оказывается очень удачной. Результатом занятия стало закрепление и упорядочивание знаний по географии Р</w:t>
      </w:r>
      <w:r w:rsidR="00187EBB" w:rsidRPr="00E233D6">
        <w:t>оссии [2].</w:t>
      </w:r>
    </w:p>
    <w:p w14:paraId="0E2B3941" w14:textId="67F1F43A" w:rsidR="0021651E" w:rsidRPr="00E233D6" w:rsidRDefault="0021651E" w:rsidP="00676A6D">
      <w:pPr>
        <w:pStyle w:val="3"/>
      </w:pPr>
      <w:r w:rsidRPr="00E233D6">
        <w:t xml:space="preserve">Следующим шагом стало </w:t>
      </w:r>
      <w:r w:rsidR="0040553A" w:rsidRPr="00E233D6">
        <w:t xml:space="preserve">использование </w:t>
      </w:r>
      <w:r w:rsidR="00B64230" w:rsidRPr="00E233D6">
        <w:t>и</w:t>
      </w:r>
      <w:r w:rsidR="009F57BF" w:rsidRPr="00E233D6">
        <w:t>ллюстрированного</w:t>
      </w:r>
      <w:r w:rsidR="0040553A" w:rsidRPr="00E233D6">
        <w:t xml:space="preserve"> </w:t>
      </w:r>
      <w:r w:rsidR="00B64230" w:rsidRPr="00E233D6">
        <w:t>«</w:t>
      </w:r>
      <w:r w:rsidR="0040553A" w:rsidRPr="00E233D6">
        <w:t>Атлас</w:t>
      </w:r>
      <w:r w:rsidR="009F57BF" w:rsidRPr="00E233D6">
        <w:t>а</w:t>
      </w:r>
      <w:r w:rsidR="0040553A" w:rsidRPr="00E233D6">
        <w:t xml:space="preserve"> эволюции </w:t>
      </w:r>
      <w:r w:rsidR="00784E03" w:rsidRPr="00E233D6">
        <w:t>живого мира</w:t>
      </w:r>
      <w:r w:rsidR="007B0705" w:rsidRPr="00E233D6">
        <w:t>»</w:t>
      </w:r>
      <w:r w:rsidR="00784E03" w:rsidRPr="00E233D6">
        <w:t xml:space="preserve"> </w:t>
      </w:r>
      <w:r w:rsidR="0040553A" w:rsidRPr="00E233D6">
        <w:t xml:space="preserve">в завершающих занятиях по </w:t>
      </w:r>
      <w:r w:rsidR="007B0705" w:rsidRPr="00E233D6">
        <w:t>б</w:t>
      </w:r>
      <w:r w:rsidR="0040553A" w:rsidRPr="00E233D6">
        <w:t xml:space="preserve">иологии. В несколько минут </w:t>
      </w:r>
      <w:r w:rsidR="00B64230" w:rsidRPr="00E233D6">
        <w:t xml:space="preserve">студенты </w:t>
      </w:r>
      <w:r w:rsidR="0040553A" w:rsidRPr="00E233D6">
        <w:t>освоили работу в Атласе</w:t>
      </w:r>
      <w:r w:rsidR="00B64230" w:rsidRPr="00E233D6">
        <w:t>: в</w:t>
      </w:r>
      <w:r w:rsidR="0040553A" w:rsidRPr="00E233D6">
        <w:t xml:space="preserve">ыбор животного </w:t>
      </w:r>
      <w:r w:rsidR="00C26288" w:rsidRPr="00E233D6">
        <w:t>—</w:t>
      </w:r>
      <w:r w:rsidR="0040553A" w:rsidRPr="00E233D6">
        <w:t xml:space="preserve"> «предка», выбор дальнего «потомка»</w:t>
      </w:r>
      <w:r w:rsidR="00EC7BE1" w:rsidRPr="00E233D6">
        <w:t>,</w:t>
      </w:r>
      <w:r w:rsidR="00DD5F1B" w:rsidRPr="00E233D6">
        <w:t xml:space="preserve"> запуск «маршрута» </w:t>
      </w:r>
      <w:r w:rsidR="00C26288" w:rsidRPr="00E233D6">
        <w:t>—</w:t>
      </w:r>
      <w:r w:rsidR="00DD5F1B" w:rsidRPr="00E233D6">
        <w:t xml:space="preserve"> ролика.</w:t>
      </w:r>
      <w:r w:rsidR="0040553A" w:rsidRPr="00E233D6">
        <w:t xml:space="preserve"> </w:t>
      </w:r>
      <w:r w:rsidR="00DD5F1B" w:rsidRPr="00E233D6">
        <w:t>Он</w:t>
      </w:r>
      <w:r w:rsidR="0040553A" w:rsidRPr="00E233D6">
        <w:t xml:space="preserve"> рассказывает и показывает, как же </w:t>
      </w:r>
      <w:r w:rsidR="00327A96" w:rsidRPr="00E233D6">
        <w:t>«предок»</w:t>
      </w:r>
      <w:r w:rsidR="0040553A" w:rsidRPr="00E233D6">
        <w:t xml:space="preserve"> эволюционировал в </w:t>
      </w:r>
      <w:r w:rsidR="00327A96" w:rsidRPr="00E233D6">
        <w:t>«потомка»</w:t>
      </w:r>
      <w:r w:rsidR="0040553A" w:rsidRPr="00E233D6">
        <w:t>. В самом ролике показывают, в какое время жили изучаемые звери, какие у них происходили эволюционные изменения</w:t>
      </w:r>
      <w:r w:rsidR="003B68D1" w:rsidRPr="00E233D6">
        <w:t>.</w:t>
      </w:r>
      <w:r w:rsidR="0040553A" w:rsidRPr="00E233D6">
        <w:t xml:space="preserve"> </w:t>
      </w:r>
      <w:r w:rsidR="003B68D1" w:rsidRPr="00E233D6">
        <w:t xml:space="preserve">Однако </w:t>
      </w:r>
      <w:r w:rsidR="0040553A" w:rsidRPr="00E233D6">
        <w:t xml:space="preserve">не про всех животных, которые встречаются «по </w:t>
      </w:r>
      <w:r w:rsidR="00DD5F1B" w:rsidRPr="00E233D6">
        <w:t>дороге</w:t>
      </w:r>
      <w:r w:rsidR="0040553A" w:rsidRPr="00E233D6">
        <w:t>», говорится в ролике. Так что остается большое поле для самостоятельной работы студентов по знакомству с эволюционным путем того или иного животного. В результате студенты приблизились к более глубокому пониманию эволюционных процессов, связи всего живого на Земле и ответственности человечества за состояние биосферы (в ходе выполнения задания ребята обнаруживали, как много видов вымерло из-</w:t>
      </w:r>
      <w:r w:rsidR="00187EBB" w:rsidRPr="00E233D6">
        <w:t>за деятельности</w:t>
      </w:r>
      <w:r w:rsidR="007B0705" w:rsidRPr="00E233D6">
        <w:t xml:space="preserve"> человека</w:t>
      </w:r>
      <w:r w:rsidR="00187EBB" w:rsidRPr="00E233D6">
        <w:t>) [2].</w:t>
      </w:r>
    </w:p>
    <w:p w14:paraId="2B403A9F" w14:textId="483340E4" w:rsidR="0021651E" w:rsidRPr="00E233D6" w:rsidRDefault="00E65D88" w:rsidP="00676A6D">
      <w:pPr>
        <w:pStyle w:val="3"/>
      </w:pPr>
      <w:r w:rsidRPr="00E233D6">
        <w:t xml:space="preserve">Прекрасным инструментом для изучения Солнечной </w:t>
      </w:r>
      <w:r w:rsidR="007B0705" w:rsidRPr="00E233D6">
        <w:t>с</w:t>
      </w:r>
      <w:r w:rsidRPr="00E233D6">
        <w:t>истемы стал тренажер «Траектории планет»</w:t>
      </w:r>
      <w:r w:rsidR="00B64230" w:rsidRPr="00E233D6">
        <w:t>, созданный в среде «1С:Математический конструктор»</w:t>
      </w:r>
      <w:r w:rsidRPr="00E233D6">
        <w:t>. И опять мы не ограничивались рамками 1С. Ребята получали «фотографии» того, как выглядят орбиты одних планет с поверхности</w:t>
      </w:r>
      <w:r w:rsidR="002F0A9E" w:rsidRPr="00E233D6">
        <w:t xml:space="preserve"> других</w:t>
      </w:r>
      <w:r w:rsidRPr="00E233D6">
        <w:t xml:space="preserve">. Эти «фотографии» послужили основой для обсуждения, как и почему «видимые» орбиты </w:t>
      </w:r>
      <w:r w:rsidR="00B64230" w:rsidRPr="00E233D6">
        <w:t xml:space="preserve">имеют </w:t>
      </w:r>
      <w:r w:rsidRPr="00E233D6">
        <w:t>столь</w:t>
      </w:r>
      <w:r w:rsidR="00C90A17" w:rsidRPr="00E233D6">
        <w:t xml:space="preserve"> </w:t>
      </w:r>
      <w:r w:rsidR="00085C93" w:rsidRPr="00E233D6">
        <w:t>разны</w:t>
      </w:r>
      <w:r w:rsidR="00B64230" w:rsidRPr="00E233D6">
        <w:t>е</w:t>
      </w:r>
      <w:r w:rsidR="00085C93" w:rsidRPr="00E233D6">
        <w:t xml:space="preserve"> форм</w:t>
      </w:r>
      <w:r w:rsidR="00B64230" w:rsidRPr="00E233D6">
        <w:t>ы</w:t>
      </w:r>
      <w:r w:rsidR="00085C93" w:rsidRPr="00E233D6">
        <w:t xml:space="preserve"> </w:t>
      </w:r>
      <w:r w:rsidR="00187EBB" w:rsidRPr="00E233D6">
        <w:t>[2]</w:t>
      </w:r>
      <w:r w:rsidR="00085C93" w:rsidRPr="00E233D6">
        <w:t>.</w:t>
      </w:r>
    </w:p>
    <w:p w14:paraId="5A15AE97" w14:textId="69695EE3" w:rsidR="00670EDD" w:rsidRPr="00E233D6" w:rsidRDefault="00E65D88" w:rsidP="00676A6D">
      <w:pPr>
        <w:pStyle w:val="3"/>
      </w:pPr>
      <w:r w:rsidRPr="00E233D6">
        <w:t xml:space="preserve">Следующим открытием стало использование возможностей </w:t>
      </w:r>
      <w:r w:rsidR="004073F8" w:rsidRPr="00E233D6">
        <w:t xml:space="preserve">системы для построения </w:t>
      </w:r>
      <w:r w:rsidR="00B64230" w:rsidRPr="00E233D6">
        <w:t>авторских</w:t>
      </w:r>
      <w:r w:rsidR="004073F8" w:rsidRPr="00E233D6">
        <w:t xml:space="preserve"> ресурсов </w:t>
      </w:r>
      <w:r w:rsidR="00C26288" w:rsidRPr="00E233D6">
        <w:t>—</w:t>
      </w:r>
      <w:r w:rsidR="004073F8" w:rsidRPr="00E233D6">
        <w:t xml:space="preserve"> теории и практики</w:t>
      </w:r>
      <w:r w:rsidR="002F0A9E" w:rsidRPr="00E233D6">
        <w:t xml:space="preserve"> </w:t>
      </w:r>
      <w:r w:rsidR="004073F8" w:rsidRPr="00E233D6">
        <w:t xml:space="preserve">(тестов). Мы начали с создания </w:t>
      </w:r>
      <w:r w:rsidR="00B64230" w:rsidRPr="00E233D6">
        <w:t>авторских</w:t>
      </w:r>
      <w:r w:rsidR="004073F8" w:rsidRPr="00E233D6">
        <w:t xml:space="preserve"> тестов студентами старших курсов по </w:t>
      </w:r>
      <w:r w:rsidR="00B64230" w:rsidRPr="00E233D6">
        <w:t>«</w:t>
      </w:r>
      <w:r w:rsidR="004073F8" w:rsidRPr="00E233D6">
        <w:t>Основам менеджмента</w:t>
      </w:r>
      <w:r w:rsidR="00B64230" w:rsidRPr="00E233D6">
        <w:t>»</w:t>
      </w:r>
      <w:r w:rsidR="004073F8" w:rsidRPr="00E233D6">
        <w:t xml:space="preserve"> для закрепления пройденного материала. Затем </w:t>
      </w:r>
      <w:r w:rsidR="002F0A9E" w:rsidRPr="00E233D6">
        <w:t>обратились к младшим курсам,</w:t>
      </w:r>
      <w:r w:rsidR="00B64230" w:rsidRPr="00E233D6">
        <w:t xml:space="preserve"> второму и третьему</w:t>
      </w:r>
      <w:r w:rsidR="004073F8" w:rsidRPr="00E233D6">
        <w:t xml:space="preserve">. Редактор тестов </w:t>
      </w:r>
      <w:r w:rsidR="007B0705" w:rsidRPr="00E233D6">
        <w:t>предоставляет широкие</w:t>
      </w:r>
      <w:r w:rsidR="004073F8" w:rsidRPr="00E233D6">
        <w:t xml:space="preserve"> возможности для работы со студентами творческих специальностей, которые в будущем могут стать не только музыкантами и художниками, но и преподавателями, поэтому для них очень важно развивать умения перерабатывать, интерпретировать, приспосабливать исходную информацию для разных целевых аудиторий. </w:t>
      </w:r>
    </w:p>
    <w:p w14:paraId="0CD7C5FA" w14:textId="2B4E8F59" w:rsidR="00F30DE2" w:rsidRPr="00E233D6" w:rsidRDefault="004073F8" w:rsidP="00676A6D">
      <w:pPr>
        <w:pStyle w:val="3"/>
      </w:pPr>
      <w:r w:rsidRPr="00E233D6">
        <w:t xml:space="preserve">Для решения этой задачи </w:t>
      </w:r>
      <w:r w:rsidR="00187EBB" w:rsidRPr="00E233D6">
        <w:t>мы даем</w:t>
      </w:r>
      <w:r w:rsidRPr="00E233D6">
        <w:t xml:space="preserve"> студентам задание создать учебный ресурс с п</w:t>
      </w:r>
      <w:r w:rsidR="00187EBB" w:rsidRPr="00E233D6">
        <w:t>омощью инструментов системы «1С</w:t>
      </w:r>
      <w:r w:rsidR="00B64230" w:rsidRPr="00E233D6">
        <w:t>:</w:t>
      </w:r>
      <w:r w:rsidRPr="00E233D6">
        <w:t xml:space="preserve">Образование», ограничивая их лишь двумя требованиями: тема изложена доступно для ученика, вопросы по теме должны использовать максимально большое количество видов ответов. </w:t>
      </w:r>
      <w:r w:rsidR="007B0705" w:rsidRPr="00E233D6">
        <w:t>Они сами выбирают т</w:t>
      </w:r>
      <w:r w:rsidRPr="00E233D6">
        <w:t>ему, подб</w:t>
      </w:r>
      <w:r w:rsidR="007B0705" w:rsidRPr="00E233D6">
        <w:t>ирают и перерабатывают</w:t>
      </w:r>
      <w:r w:rsidRPr="00E233D6">
        <w:t xml:space="preserve"> информаци</w:t>
      </w:r>
      <w:r w:rsidR="007B0705" w:rsidRPr="00E233D6">
        <w:t>ю и придумывают</w:t>
      </w:r>
      <w:r w:rsidRPr="00E233D6">
        <w:t xml:space="preserve"> вопросы для тестов. Это дает поразительный эффект: студенты готовят материалы, которые можно использовать в уроках. </w:t>
      </w:r>
    </w:p>
    <w:p w14:paraId="4CD2C99B" w14:textId="7D32C466" w:rsidR="00145431" w:rsidRPr="00E233D6" w:rsidRDefault="004073F8" w:rsidP="00676A6D">
      <w:pPr>
        <w:pStyle w:val="3"/>
      </w:pPr>
      <w:r w:rsidRPr="00E233D6">
        <w:t>Например, в рамках ЦМТ (цифровые музыкальные технологии) девочки создали два замечательных ресурса по дисциплине, которой нет в базе. Одна смело попробовала рассказать о музыке маленьким школьникам, другая подобрала очень интересный материал о гобоях, к нему же в тесте мастерски использовала разные виды вопросов и шаблоны ответов</w:t>
      </w:r>
      <w:r w:rsidR="00145431" w:rsidRPr="00E233D6">
        <w:t xml:space="preserve"> (рис.</w:t>
      </w:r>
      <w:r w:rsidR="00C26288" w:rsidRPr="00E233D6">
        <w:t xml:space="preserve"> </w:t>
      </w:r>
      <w:r w:rsidR="00145431" w:rsidRPr="00E233D6">
        <w:t>1)</w:t>
      </w:r>
      <w:r w:rsidRPr="00E233D6">
        <w:t>.</w:t>
      </w:r>
      <w:r w:rsidR="009F57BF" w:rsidRPr="00E233D6">
        <w:t xml:space="preserve"> </w:t>
      </w:r>
    </w:p>
    <w:p w14:paraId="4D8D2B94" w14:textId="77777777" w:rsidR="00145431" w:rsidRPr="00E233D6" w:rsidRDefault="00145431" w:rsidP="00676A6D">
      <w:pPr>
        <w:pStyle w:val="3"/>
      </w:pPr>
      <w:r w:rsidRPr="00E233D6">
        <w:rPr>
          <w:noProof/>
        </w:rPr>
        <w:drawing>
          <wp:inline distT="0" distB="0" distL="0" distR="0" wp14:anchorId="67BE699B" wp14:editId="0EE64570">
            <wp:extent cx="2438400" cy="1810853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6" t="49624" r="54221" b="10295"/>
                    <a:stretch/>
                  </pic:blipFill>
                  <pic:spPr bwMode="auto">
                    <a:xfrm>
                      <a:off x="0" y="0"/>
                      <a:ext cx="2442304" cy="181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DB8AA" w14:textId="7FDE06B2" w:rsidR="00145431" w:rsidRPr="00E233D6" w:rsidRDefault="00145431" w:rsidP="00676A6D">
      <w:pPr>
        <w:pStyle w:val="3"/>
      </w:pPr>
      <w:r w:rsidRPr="00E233D6">
        <w:t>Рис. 1. Примеры оформления теста (музыканты)</w:t>
      </w:r>
    </w:p>
    <w:p w14:paraId="5E321AD0" w14:textId="77777777" w:rsidR="00145431" w:rsidRPr="00E233D6" w:rsidRDefault="00145431" w:rsidP="00676A6D">
      <w:pPr>
        <w:pStyle w:val="3"/>
      </w:pPr>
    </w:p>
    <w:p w14:paraId="433B7B39" w14:textId="028C24B3" w:rsidR="004073F8" w:rsidRPr="00E233D6" w:rsidRDefault="004073F8" w:rsidP="00676A6D">
      <w:pPr>
        <w:pStyle w:val="3"/>
      </w:pPr>
      <w:r w:rsidRPr="00E233D6">
        <w:lastRenderedPageBreak/>
        <w:t>Студенты-художники</w:t>
      </w:r>
      <w:r w:rsidR="00C90A17" w:rsidRPr="00E233D6">
        <w:t xml:space="preserve"> </w:t>
      </w:r>
      <w:r w:rsidRPr="00E233D6">
        <w:t xml:space="preserve">проявили весь свой творческий потенциал, создавая </w:t>
      </w:r>
      <w:r w:rsidR="00F30DE2" w:rsidRPr="00E233D6">
        <w:t xml:space="preserve">учебные </w:t>
      </w:r>
      <w:r w:rsidRPr="00E233D6">
        <w:t>ресурсы и тестирующие материалы по темам</w:t>
      </w:r>
      <w:r w:rsidR="007B0705" w:rsidRPr="00E233D6">
        <w:t xml:space="preserve"> «Ц</w:t>
      </w:r>
      <w:r w:rsidRPr="00E233D6">
        <w:t>ветоведение</w:t>
      </w:r>
      <w:r w:rsidR="007B0705" w:rsidRPr="00E233D6">
        <w:t>»</w:t>
      </w:r>
      <w:r w:rsidRPr="00E233D6">
        <w:t xml:space="preserve">, </w:t>
      </w:r>
      <w:r w:rsidR="007B0705" w:rsidRPr="00E233D6">
        <w:t>«Г</w:t>
      </w:r>
      <w:r w:rsidRPr="00E233D6">
        <w:t>рафический дизайн</w:t>
      </w:r>
      <w:r w:rsidR="007B0705" w:rsidRPr="00E233D6">
        <w:t>»</w:t>
      </w:r>
      <w:r w:rsidRPr="00E233D6">
        <w:t xml:space="preserve">, </w:t>
      </w:r>
      <w:r w:rsidR="007B0705" w:rsidRPr="00E233D6">
        <w:t>«М</w:t>
      </w:r>
      <w:r w:rsidRPr="00E233D6">
        <w:t>анга</w:t>
      </w:r>
      <w:r w:rsidR="007B0705" w:rsidRPr="00E233D6">
        <w:t>»</w:t>
      </w:r>
      <w:r w:rsidRPr="00E233D6">
        <w:t xml:space="preserve">, </w:t>
      </w:r>
      <w:r w:rsidR="007B0705" w:rsidRPr="00E233D6">
        <w:t>«К</w:t>
      </w:r>
      <w:r w:rsidRPr="00E233D6">
        <w:t>омпозиция</w:t>
      </w:r>
      <w:r w:rsidR="007B0705" w:rsidRPr="00E233D6">
        <w:t>»</w:t>
      </w:r>
      <w:r w:rsidRPr="00E233D6">
        <w:t xml:space="preserve"> и другие. Причем теоретический материал они оформляли по-разному, в тестах использовали все виды вопросов (рис.</w:t>
      </w:r>
      <w:r w:rsidR="00C90A17" w:rsidRPr="00E233D6">
        <w:t xml:space="preserve"> </w:t>
      </w:r>
      <w:r w:rsidR="00145431" w:rsidRPr="00E233D6">
        <w:t>2</w:t>
      </w:r>
      <w:r w:rsidRPr="00E233D6">
        <w:t>).</w:t>
      </w:r>
    </w:p>
    <w:p w14:paraId="5BF3157E" w14:textId="77777777" w:rsidR="004073F8" w:rsidRPr="00E233D6" w:rsidRDefault="00145431" w:rsidP="00676A6D">
      <w:pPr>
        <w:pStyle w:val="3"/>
      </w:pPr>
      <w:r w:rsidRPr="00E233D6">
        <w:rPr>
          <w:noProof/>
        </w:rPr>
        <w:drawing>
          <wp:inline distT="0" distB="0" distL="0" distR="0" wp14:anchorId="3302A345" wp14:editId="073E4FC8">
            <wp:extent cx="2624970" cy="1761380"/>
            <wp:effectExtent l="0" t="0" r="4445" b="0"/>
            <wp:docPr id="15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1" t="34823" r="67763" b="35534"/>
                    <a:stretch/>
                  </pic:blipFill>
                  <pic:spPr bwMode="auto">
                    <a:xfrm>
                      <a:off x="0" y="0"/>
                      <a:ext cx="2634430" cy="176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C702C" w14:textId="5568AB96" w:rsidR="004073F8" w:rsidRPr="00E233D6" w:rsidRDefault="00145431" w:rsidP="00676A6D">
      <w:pPr>
        <w:pStyle w:val="3"/>
      </w:pPr>
      <w:r w:rsidRPr="00E233D6">
        <w:t>Рис.</w:t>
      </w:r>
      <w:r w:rsidR="004073F8" w:rsidRPr="00E233D6">
        <w:t xml:space="preserve"> </w:t>
      </w:r>
      <w:r w:rsidR="00F30DE2" w:rsidRPr="00E233D6">
        <w:t>2</w:t>
      </w:r>
      <w:r w:rsidR="004073F8" w:rsidRPr="00E233D6">
        <w:t>. Примеры оформления теста (художники)</w:t>
      </w:r>
    </w:p>
    <w:p w14:paraId="01B802F5" w14:textId="77777777" w:rsidR="00145431" w:rsidRPr="00E233D6" w:rsidRDefault="00145431" w:rsidP="00676A6D">
      <w:pPr>
        <w:pStyle w:val="3"/>
      </w:pPr>
    </w:p>
    <w:p w14:paraId="0B56229C" w14:textId="74EF7F58" w:rsidR="004073F8" w:rsidRPr="00E233D6" w:rsidRDefault="004073F8" w:rsidP="00676A6D">
      <w:pPr>
        <w:pStyle w:val="3"/>
      </w:pPr>
      <w:r w:rsidRPr="00E233D6">
        <w:t>В 2025</w:t>
      </w:r>
      <w:r w:rsidR="00C26288" w:rsidRPr="00E233D6">
        <w:t>–</w:t>
      </w:r>
      <w:r w:rsidRPr="00E233D6">
        <w:t>2026 учебном году к созданию тестов приобщаются и первокурсники</w:t>
      </w:r>
      <w:r w:rsidR="00E24CFB" w:rsidRPr="00E233D6">
        <w:t xml:space="preserve">, предмет </w:t>
      </w:r>
      <w:r w:rsidR="00B64230" w:rsidRPr="00E233D6">
        <w:t>«</w:t>
      </w:r>
      <w:r w:rsidR="00E24CFB" w:rsidRPr="00E233D6">
        <w:t>Химия</w:t>
      </w:r>
      <w:r w:rsidR="00B64230" w:rsidRPr="00E233D6">
        <w:t>»</w:t>
      </w:r>
      <w:r w:rsidR="00E24CFB" w:rsidRPr="00E233D6">
        <w:t xml:space="preserve">. </w:t>
      </w:r>
      <w:r w:rsidRPr="00E233D6">
        <w:t>Такой подход позволяет, обходясь без изучения формул (</w:t>
      </w:r>
      <w:r w:rsidR="007B0705" w:rsidRPr="00E233D6">
        <w:t xml:space="preserve">при </w:t>
      </w:r>
      <w:r w:rsidRPr="00E233D6">
        <w:t>имеюще</w:t>
      </w:r>
      <w:r w:rsidR="007B0705" w:rsidRPr="00E233D6">
        <w:t>м</w:t>
      </w:r>
      <w:r w:rsidRPr="00E233D6">
        <w:t>ся количеств</w:t>
      </w:r>
      <w:r w:rsidR="007B0705" w:rsidRPr="00E233D6">
        <w:t>е</w:t>
      </w:r>
      <w:r w:rsidRPr="00E233D6">
        <w:t xml:space="preserve"> учебных часов </w:t>
      </w:r>
      <w:r w:rsidR="007B0705" w:rsidRPr="00E233D6">
        <w:t>невозможно</w:t>
      </w:r>
      <w:r w:rsidRPr="00E233D6">
        <w:t xml:space="preserve"> </w:t>
      </w:r>
      <w:r w:rsidR="00EF0B3C" w:rsidRPr="00E233D6">
        <w:t xml:space="preserve">настолько </w:t>
      </w:r>
      <w:r w:rsidRPr="00E233D6">
        <w:t>углуб</w:t>
      </w:r>
      <w:r w:rsidR="007B0705" w:rsidRPr="00E233D6">
        <w:t>и</w:t>
      </w:r>
      <w:r w:rsidRPr="00E233D6">
        <w:t>ться в предмет), все-таки систематизировать получаемые сведе</w:t>
      </w:r>
      <w:r w:rsidR="00EF0B3C" w:rsidRPr="00E233D6">
        <w:t xml:space="preserve">ния. Ребята закрепляют свои знания, придумывая вопросы разных форм. Одновременно идет и приобретение умений работы с различными информационными технологиями (заготовки тестов они оформляют в текстовом редакторе). </w:t>
      </w:r>
    </w:p>
    <w:p w14:paraId="027A7798" w14:textId="22F55858" w:rsidR="004073F8" w:rsidRPr="00E233D6" w:rsidRDefault="00EF0B3C" w:rsidP="00676A6D">
      <w:pPr>
        <w:pStyle w:val="3"/>
      </w:pPr>
      <w:r w:rsidRPr="00E233D6">
        <w:t xml:space="preserve">Три учебных года </w:t>
      </w:r>
      <w:r w:rsidR="007B0705" w:rsidRPr="00E233D6">
        <w:t>у</w:t>
      </w:r>
      <w:r w:rsidRPr="00E233D6">
        <w:t>крепили нас в мнении</w:t>
      </w:r>
      <w:r w:rsidR="004C1682" w:rsidRPr="00E233D6">
        <w:t>, что</w:t>
      </w:r>
      <w:r w:rsidR="00C90A17" w:rsidRPr="00E233D6">
        <w:t xml:space="preserve"> </w:t>
      </w:r>
      <w:r w:rsidR="004073F8" w:rsidRPr="00E233D6">
        <w:t>в системе «1С:Образование» возм</w:t>
      </w:r>
      <w:r w:rsidRPr="00E233D6">
        <w:t xml:space="preserve">ожно и удобно </w:t>
      </w:r>
      <w:r w:rsidR="004073F8" w:rsidRPr="00E233D6">
        <w:t>организовывать исследовательскую работу студентов</w:t>
      </w:r>
      <w:r w:rsidRPr="00E233D6">
        <w:t xml:space="preserve"> разных курсов</w:t>
      </w:r>
      <w:r w:rsidR="004073F8" w:rsidRPr="00E233D6">
        <w:t>, систематизировать полученные знания, закреплять приобретенные навыки.</w:t>
      </w:r>
    </w:p>
    <w:p w14:paraId="2F4AC02D" w14:textId="77777777" w:rsidR="004073F8" w:rsidRPr="00E233D6" w:rsidRDefault="004073F8" w:rsidP="00676A6D">
      <w:pPr>
        <w:pStyle w:val="3"/>
      </w:pPr>
    </w:p>
    <w:p w14:paraId="61BB513F" w14:textId="77777777" w:rsidR="00145431" w:rsidRPr="00E233D6" w:rsidRDefault="00145431" w:rsidP="00676A6D">
      <w:pPr>
        <w:pStyle w:val="3"/>
      </w:pPr>
      <w:r w:rsidRPr="00E233D6">
        <w:t>Литература</w:t>
      </w:r>
    </w:p>
    <w:p w14:paraId="4038F989" w14:textId="5139879A" w:rsidR="00E233D6" w:rsidRPr="00E233D6" w:rsidRDefault="00BC0D82" w:rsidP="00676A6D">
      <w:pPr>
        <w:pStyle w:val="3"/>
      </w:pPr>
      <w:r w:rsidRPr="00E233D6">
        <w:t>Джиоева Л. Семинар «Метапредметный подход в обучении как основное требование ФГОС</w:t>
      </w:r>
      <w:r w:rsidR="007B0705" w:rsidRPr="00E233D6">
        <w:t>»</w:t>
      </w:r>
      <w:r w:rsidR="00C26288" w:rsidRPr="00E233D6">
        <w:t xml:space="preserve">. — </w:t>
      </w:r>
      <w:r w:rsidR="00C26288" w:rsidRPr="00E233D6">
        <w:rPr>
          <w:lang w:val="en-US"/>
        </w:rPr>
        <w:t>URL</w:t>
      </w:r>
      <w:r w:rsidR="00C26288" w:rsidRPr="00E233D6">
        <w:t xml:space="preserve">: </w:t>
      </w:r>
      <w:hyperlink r:id="rId10" w:history="1">
        <w:r w:rsidR="00C26288" w:rsidRPr="00676A6D">
          <w:rPr>
            <w:rStyle w:val="af3"/>
            <w:color w:val="auto"/>
          </w:rPr>
          <w:t>https://xn--j1ahfl.xn--p1ai/library/metapredmetnij_podhod_v_obuchenii_kak_osnovnoe_t_053452.html</w:t>
        </w:r>
      </w:hyperlink>
      <w:r w:rsidR="00C26288" w:rsidRPr="00E233D6">
        <w:t>, д</w:t>
      </w:r>
      <w:r w:rsidR="002F4F0D" w:rsidRPr="00E233D6">
        <w:t xml:space="preserve">ата </w:t>
      </w:r>
      <w:r w:rsidR="00C26288" w:rsidRPr="00E233D6">
        <w:t>посещения</w:t>
      </w:r>
      <w:r w:rsidR="002F4F0D" w:rsidRPr="00E233D6">
        <w:t>: 15.</w:t>
      </w:r>
      <w:r w:rsidR="00C26288" w:rsidRPr="00E233D6">
        <w:t>1</w:t>
      </w:r>
      <w:r w:rsidR="002F4F0D" w:rsidRPr="00E233D6">
        <w:t>2.202</w:t>
      </w:r>
      <w:r w:rsidR="00C26288" w:rsidRPr="00E233D6">
        <w:t>5.</w:t>
      </w:r>
    </w:p>
    <w:p w14:paraId="3B10FEB8" w14:textId="63F8F6BD" w:rsidR="004C1682" w:rsidRPr="00E233D6" w:rsidRDefault="004C1682" w:rsidP="00676A6D">
      <w:pPr>
        <w:pStyle w:val="3"/>
      </w:pPr>
      <w:r w:rsidRPr="00E233D6">
        <w:t xml:space="preserve">Ежова Н.М., Черношеина Л.А. </w:t>
      </w:r>
      <w:r w:rsidR="00C65D35" w:rsidRPr="00E233D6">
        <w:t xml:space="preserve">Исторический экскурс учебного </w:t>
      </w:r>
      <w:r w:rsidR="002F4F0D" w:rsidRPr="00E233D6">
        <w:t>ПО</w:t>
      </w:r>
      <w:r w:rsidR="00C65D35" w:rsidRPr="00E233D6">
        <w:t>: от «1</w:t>
      </w:r>
      <w:r w:rsidR="00C26288" w:rsidRPr="00E233D6">
        <w:t>С:Р</w:t>
      </w:r>
      <w:r w:rsidR="00C65D35" w:rsidRPr="00E233D6">
        <w:t>епетитор» до мультипредметной среды «1С:</w:t>
      </w:r>
      <w:r w:rsidR="00C26288" w:rsidRPr="00E233D6">
        <w:t>О</w:t>
      </w:r>
      <w:r w:rsidR="00C65D35" w:rsidRPr="00E233D6">
        <w:t>бразование»</w:t>
      </w:r>
      <w:r w:rsidR="002F4F0D" w:rsidRPr="00E233D6">
        <w:t xml:space="preserve"> //</w:t>
      </w:r>
      <w:r w:rsidRPr="00E233D6">
        <w:t xml:space="preserve"> Наука</w:t>
      </w:r>
      <w:r w:rsidR="00C65D35" w:rsidRPr="00E233D6">
        <w:t>.</w:t>
      </w:r>
      <w:r w:rsidRPr="00E233D6">
        <w:t xml:space="preserve"> Информатизация. Технологии. Образование: материалы XVI международной научно-практической конференции «Новые информационные технологии в образовании и науке НИТО–Урал–2023»,</w:t>
      </w:r>
      <w:r w:rsidR="00C90A17" w:rsidRPr="00E233D6">
        <w:t xml:space="preserve"> </w:t>
      </w:r>
      <w:r w:rsidRPr="00E233D6">
        <w:t>27 февраля – 3 марта 2023 г., г. Екатеринбург / ФГАОУ ВО «Российский государственный профессионально</w:t>
      </w:r>
      <w:r w:rsidR="00041B19" w:rsidRPr="00E233D6">
        <w:t>-</w:t>
      </w:r>
      <w:r w:rsidRPr="00E233D6">
        <w:t>педагогический университет»</w:t>
      </w:r>
      <w:r w:rsidR="00C65D35" w:rsidRPr="00E233D6">
        <w:t xml:space="preserve">. </w:t>
      </w:r>
      <w:r w:rsidR="00C26288" w:rsidRPr="00E233D6">
        <w:t>—</w:t>
      </w:r>
      <w:r w:rsidR="00C65D35" w:rsidRPr="00E233D6">
        <w:t xml:space="preserve"> Екатеринбург, 2023. </w:t>
      </w:r>
      <w:r w:rsidR="00C26288" w:rsidRPr="00E233D6">
        <w:t xml:space="preserve">— </w:t>
      </w:r>
      <w:r w:rsidR="00C65D35" w:rsidRPr="00E233D6">
        <w:t>С.</w:t>
      </w:r>
      <w:r w:rsidR="00C26288" w:rsidRPr="00E233D6">
        <w:t xml:space="preserve"> </w:t>
      </w:r>
      <w:r w:rsidRPr="00E233D6">
        <w:t>308</w:t>
      </w:r>
      <w:r w:rsidR="00C26288" w:rsidRPr="00E233D6">
        <w:t xml:space="preserve"> – </w:t>
      </w:r>
      <w:r w:rsidRPr="00E233D6">
        <w:t>316</w:t>
      </w:r>
      <w:r w:rsidR="00C26288" w:rsidRPr="00E233D6">
        <w:t>.</w:t>
      </w:r>
    </w:p>
    <w:p w14:paraId="1608B96E" w14:textId="77777777" w:rsidR="00C56DB6" w:rsidRPr="00E233D6" w:rsidRDefault="00C56DB6" w:rsidP="00676A6D">
      <w:pPr>
        <w:pStyle w:val="3"/>
      </w:pPr>
    </w:p>
    <w:sectPr w:rsidR="00C56DB6" w:rsidRPr="00E233D6" w:rsidSect="00145431">
      <w:pgSz w:w="11906" w:h="16838" w:code="9"/>
      <w:pgMar w:top="851" w:right="851" w:bottom="851" w:left="851" w:header="720" w:footer="720" w:gutter="284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BD8E2" w14:textId="77777777" w:rsidR="001F7FDF" w:rsidRDefault="001F7FDF" w:rsidP="00EB3FA6">
      <w:r>
        <w:separator/>
      </w:r>
    </w:p>
  </w:endnote>
  <w:endnote w:type="continuationSeparator" w:id="0">
    <w:p w14:paraId="62255CAA" w14:textId="77777777" w:rsidR="001F7FDF" w:rsidRDefault="001F7FDF" w:rsidP="00EB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28808" w14:textId="77777777" w:rsidR="001F7FDF" w:rsidRDefault="001F7FDF" w:rsidP="00EB3FA6">
      <w:r>
        <w:separator/>
      </w:r>
    </w:p>
  </w:footnote>
  <w:footnote w:type="continuationSeparator" w:id="0">
    <w:p w14:paraId="0688E80F" w14:textId="77777777" w:rsidR="001F7FDF" w:rsidRDefault="001F7FDF" w:rsidP="00EB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0694"/>
    <w:multiLevelType w:val="hybridMultilevel"/>
    <w:tmpl w:val="82CAEAC6"/>
    <w:lvl w:ilvl="0" w:tplc="4BBA7C42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75648"/>
    <w:multiLevelType w:val="hybridMultilevel"/>
    <w:tmpl w:val="939E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579"/>
    <w:multiLevelType w:val="hybridMultilevel"/>
    <w:tmpl w:val="F0A2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C7C7B"/>
    <w:multiLevelType w:val="hybridMultilevel"/>
    <w:tmpl w:val="E5164394"/>
    <w:lvl w:ilvl="0" w:tplc="D4C0781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E23"/>
    <w:rsid w:val="00000149"/>
    <w:rsid w:val="0001696E"/>
    <w:rsid w:val="00021994"/>
    <w:rsid w:val="00027217"/>
    <w:rsid w:val="000328A0"/>
    <w:rsid w:val="0003349E"/>
    <w:rsid w:val="000351BE"/>
    <w:rsid w:val="00041B19"/>
    <w:rsid w:val="00052833"/>
    <w:rsid w:val="00061E4C"/>
    <w:rsid w:val="00066966"/>
    <w:rsid w:val="000670A4"/>
    <w:rsid w:val="0008483B"/>
    <w:rsid w:val="00085C93"/>
    <w:rsid w:val="0009278E"/>
    <w:rsid w:val="00094452"/>
    <w:rsid w:val="000D678D"/>
    <w:rsid w:val="0010364B"/>
    <w:rsid w:val="001069B4"/>
    <w:rsid w:val="00113CDB"/>
    <w:rsid w:val="00117FBC"/>
    <w:rsid w:val="00130439"/>
    <w:rsid w:val="00136BB5"/>
    <w:rsid w:val="00137A98"/>
    <w:rsid w:val="00145431"/>
    <w:rsid w:val="001609EF"/>
    <w:rsid w:val="0016610E"/>
    <w:rsid w:val="00183915"/>
    <w:rsid w:val="00184EFE"/>
    <w:rsid w:val="00187EBB"/>
    <w:rsid w:val="00192550"/>
    <w:rsid w:val="00193C76"/>
    <w:rsid w:val="001A6EEA"/>
    <w:rsid w:val="001B017E"/>
    <w:rsid w:val="001B24FF"/>
    <w:rsid w:val="001B71D0"/>
    <w:rsid w:val="001B7BC2"/>
    <w:rsid w:val="001C053B"/>
    <w:rsid w:val="001D0442"/>
    <w:rsid w:val="001D1A86"/>
    <w:rsid w:val="001D549E"/>
    <w:rsid w:val="001E05AD"/>
    <w:rsid w:val="001E1B62"/>
    <w:rsid w:val="001E36CB"/>
    <w:rsid w:val="001F6C0F"/>
    <w:rsid w:val="001F7FDF"/>
    <w:rsid w:val="00202B41"/>
    <w:rsid w:val="0020450B"/>
    <w:rsid w:val="0021651E"/>
    <w:rsid w:val="002177AB"/>
    <w:rsid w:val="00221117"/>
    <w:rsid w:val="0023284A"/>
    <w:rsid w:val="00233C03"/>
    <w:rsid w:val="00235178"/>
    <w:rsid w:val="002373DC"/>
    <w:rsid w:val="00266EA7"/>
    <w:rsid w:val="00267B07"/>
    <w:rsid w:val="00296038"/>
    <w:rsid w:val="0029725F"/>
    <w:rsid w:val="002B302E"/>
    <w:rsid w:val="002C116E"/>
    <w:rsid w:val="002C459D"/>
    <w:rsid w:val="002D0009"/>
    <w:rsid w:val="002D4C50"/>
    <w:rsid w:val="002E3F87"/>
    <w:rsid w:val="002F0A9E"/>
    <w:rsid w:val="002F4F0D"/>
    <w:rsid w:val="00327A96"/>
    <w:rsid w:val="0034012D"/>
    <w:rsid w:val="00367FC9"/>
    <w:rsid w:val="00390E9B"/>
    <w:rsid w:val="003922A0"/>
    <w:rsid w:val="003B2B2E"/>
    <w:rsid w:val="003B5DCF"/>
    <w:rsid w:val="003B67E9"/>
    <w:rsid w:val="003B68D1"/>
    <w:rsid w:val="003F79BE"/>
    <w:rsid w:val="0040553A"/>
    <w:rsid w:val="004073F8"/>
    <w:rsid w:val="00410FC2"/>
    <w:rsid w:val="00411048"/>
    <w:rsid w:val="00416B06"/>
    <w:rsid w:val="004410B9"/>
    <w:rsid w:val="004504DD"/>
    <w:rsid w:val="00451B5B"/>
    <w:rsid w:val="0045422C"/>
    <w:rsid w:val="00461443"/>
    <w:rsid w:val="0046246B"/>
    <w:rsid w:val="004704E0"/>
    <w:rsid w:val="004726E3"/>
    <w:rsid w:val="004806B2"/>
    <w:rsid w:val="00481A3B"/>
    <w:rsid w:val="00493A93"/>
    <w:rsid w:val="004A434A"/>
    <w:rsid w:val="004B60D2"/>
    <w:rsid w:val="004C1682"/>
    <w:rsid w:val="005015FB"/>
    <w:rsid w:val="00513951"/>
    <w:rsid w:val="0052465C"/>
    <w:rsid w:val="00524C55"/>
    <w:rsid w:val="0053043C"/>
    <w:rsid w:val="00534301"/>
    <w:rsid w:val="00574670"/>
    <w:rsid w:val="00581B45"/>
    <w:rsid w:val="00587E7F"/>
    <w:rsid w:val="00596E81"/>
    <w:rsid w:val="005A28F3"/>
    <w:rsid w:val="005D3580"/>
    <w:rsid w:val="005E38AF"/>
    <w:rsid w:val="005E7590"/>
    <w:rsid w:val="005F2589"/>
    <w:rsid w:val="005F5926"/>
    <w:rsid w:val="00625E5C"/>
    <w:rsid w:val="00650FA7"/>
    <w:rsid w:val="00655C9B"/>
    <w:rsid w:val="00655E15"/>
    <w:rsid w:val="00670EDD"/>
    <w:rsid w:val="00676A6D"/>
    <w:rsid w:val="00692F1D"/>
    <w:rsid w:val="00694537"/>
    <w:rsid w:val="006A2C10"/>
    <w:rsid w:val="006A4D10"/>
    <w:rsid w:val="006A4E0B"/>
    <w:rsid w:val="006D4881"/>
    <w:rsid w:val="006F7AA1"/>
    <w:rsid w:val="006F7DD1"/>
    <w:rsid w:val="0070174A"/>
    <w:rsid w:val="00740965"/>
    <w:rsid w:val="00745CD5"/>
    <w:rsid w:val="00746F64"/>
    <w:rsid w:val="00761146"/>
    <w:rsid w:val="007717A7"/>
    <w:rsid w:val="00782A37"/>
    <w:rsid w:val="00784E03"/>
    <w:rsid w:val="007B0705"/>
    <w:rsid w:val="007B52F3"/>
    <w:rsid w:val="007E3523"/>
    <w:rsid w:val="0080168F"/>
    <w:rsid w:val="0080462B"/>
    <w:rsid w:val="008344CA"/>
    <w:rsid w:val="0085090D"/>
    <w:rsid w:val="00865BA3"/>
    <w:rsid w:val="0087733D"/>
    <w:rsid w:val="008D6E0F"/>
    <w:rsid w:val="008E23AA"/>
    <w:rsid w:val="00912F7B"/>
    <w:rsid w:val="00916B81"/>
    <w:rsid w:val="00974704"/>
    <w:rsid w:val="00981D09"/>
    <w:rsid w:val="009A0661"/>
    <w:rsid w:val="009A27AF"/>
    <w:rsid w:val="009A4C64"/>
    <w:rsid w:val="009A6EAD"/>
    <w:rsid w:val="009B4EDA"/>
    <w:rsid w:val="009C5B84"/>
    <w:rsid w:val="009E3656"/>
    <w:rsid w:val="009E59AF"/>
    <w:rsid w:val="009F57BF"/>
    <w:rsid w:val="00A13E23"/>
    <w:rsid w:val="00A24130"/>
    <w:rsid w:val="00A3161D"/>
    <w:rsid w:val="00A33D4B"/>
    <w:rsid w:val="00A357BF"/>
    <w:rsid w:val="00A369A3"/>
    <w:rsid w:val="00A40F82"/>
    <w:rsid w:val="00A50DB3"/>
    <w:rsid w:val="00A54A68"/>
    <w:rsid w:val="00A86CEB"/>
    <w:rsid w:val="00AA44AF"/>
    <w:rsid w:val="00AA596D"/>
    <w:rsid w:val="00AB45F2"/>
    <w:rsid w:val="00AD0792"/>
    <w:rsid w:val="00AD0C47"/>
    <w:rsid w:val="00AD2BCD"/>
    <w:rsid w:val="00B33FD8"/>
    <w:rsid w:val="00B42763"/>
    <w:rsid w:val="00B64230"/>
    <w:rsid w:val="00B76E6A"/>
    <w:rsid w:val="00B92403"/>
    <w:rsid w:val="00B932C3"/>
    <w:rsid w:val="00BA12AB"/>
    <w:rsid w:val="00BA2E31"/>
    <w:rsid w:val="00BC0D82"/>
    <w:rsid w:val="00BE3C3D"/>
    <w:rsid w:val="00BE45C6"/>
    <w:rsid w:val="00BF266F"/>
    <w:rsid w:val="00C00A85"/>
    <w:rsid w:val="00C03BE3"/>
    <w:rsid w:val="00C0683C"/>
    <w:rsid w:val="00C14D80"/>
    <w:rsid w:val="00C24679"/>
    <w:rsid w:val="00C26288"/>
    <w:rsid w:val="00C3507B"/>
    <w:rsid w:val="00C36CA2"/>
    <w:rsid w:val="00C4228F"/>
    <w:rsid w:val="00C56DB6"/>
    <w:rsid w:val="00C65A22"/>
    <w:rsid w:val="00C65D35"/>
    <w:rsid w:val="00C673C4"/>
    <w:rsid w:val="00C73CE6"/>
    <w:rsid w:val="00C7531D"/>
    <w:rsid w:val="00C82CD5"/>
    <w:rsid w:val="00C90A17"/>
    <w:rsid w:val="00CB4776"/>
    <w:rsid w:val="00CC0721"/>
    <w:rsid w:val="00CC36D0"/>
    <w:rsid w:val="00CD787F"/>
    <w:rsid w:val="00CD7FD9"/>
    <w:rsid w:val="00D03F0F"/>
    <w:rsid w:val="00D1347E"/>
    <w:rsid w:val="00D1633D"/>
    <w:rsid w:val="00D306A6"/>
    <w:rsid w:val="00D556C7"/>
    <w:rsid w:val="00D64A68"/>
    <w:rsid w:val="00DA29CE"/>
    <w:rsid w:val="00DC2477"/>
    <w:rsid w:val="00DD0F88"/>
    <w:rsid w:val="00DD107D"/>
    <w:rsid w:val="00DD2418"/>
    <w:rsid w:val="00DD5F1B"/>
    <w:rsid w:val="00DE0C1B"/>
    <w:rsid w:val="00DF2888"/>
    <w:rsid w:val="00E206B7"/>
    <w:rsid w:val="00E233D6"/>
    <w:rsid w:val="00E24CFB"/>
    <w:rsid w:val="00E266A9"/>
    <w:rsid w:val="00E341D2"/>
    <w:rsid w:val="00E34AC1"/>
    <w:rsid w:val="00E40F7F"/>
    <w:rsid w:val="00E65D88"/>
    <w:rsid w:val="00E8591B"/>
    <w:rsid w:val="00EB3FA6"/>
    <w:rsid w:val="00EB5312"/>
    <w:rsid w:val="00EC7BE1"/>
    <w:rsid w:val="00EF0B3C"/>
    <w:rsid w:val="00EF6212"/>
    <w:rsid w:val="00F30DE2"/>
    <w:rsid w:val="00F41E3F"/>
    <w:rsid w:val="00F455C4"/>
    <w:rsid w:val="00F54FFA"/>
    <w:rsid w:val="00F93BF4"/>
    <w:rsid w:val="00FA609A"/>
    <w:rsid w:val="00FA7161"/>
    <w:rsid w:val="00FB0177"/>
    <w:rsid w:val="00FB334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8F81C4"/>
  <w15:docId w15:val="{AAF1C992-62F0-4C65-8F92-9C478F75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009"/>
    <w:pPr>
      <w:widowControl w:val="0"/>
      <w:suppressAutoHyphens/>
    </w:pPr>
    <w:rPr>
      <w:rFonts w:eastAsia="SimSun" w:cs="Lucida Sans"/>
      <w:sz w:val="24"/>
      <w:szCs w:val="24"/>
      <w:lang w:eastAsia="hi-IN" w:bidi="hi-IN"/>
    </w:rPr>
  </w:style>
  <w:style w:type="paragraph" w:styleId="30">
    <w:name w:val="heading 3"/>
    <w:basedOn w:val="a"/>
    <w:next w:val="a"/>
    <w:link w:val="31"/>
    <w:qFormat/>
    <w:rsid w:val="002E3F87"/>
    <w:pPr>
      <w:keepNext/>
      <w:widowControl/>
      <w:suppressAutoHyphens w:val="0"/>
      <w:spacing w:before="480" w:after="240"/>
      <w:outlineLvl w:val="2"/>
    </w:pPr>
    <w:rPr>
      <w:rFonts w:eastAsia="Times New Roman" w:cs="Times New Roman"/>
      <w:b/>
      <w:szCs w:val="20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31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D0009"/>
  </w:style>
  <w:style w:type="paragraph" w:customStyle="1" w:styleId="10">
    <w:name w:val="Заголовок1"/>
    <w:basedOn w:val="a"/>
    <w:next w:val="a3"/>
    <w:rsid w:val="002D00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2D0009"/>
    <w:pPr>
      <w:spacing w:after="120"/>
    </w:pPr>
  </w:style>
  <w:style w:type="paragraph" w:styleId="a4">
    <w:name w:val="List"/>
    <w:basedOn w:val="a3"/>
    <w:rsid w:val="002D0009"/>
  </w:style>
  <w:style w:type="paragraph" w:customStyle="1" w:styleId="2">
    <w:name w:val="Название2"/>
    <w:basedOn w:val="a"/>
    <w:rsid w:val="002D0009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2D0009"/>
    <w:pPr>
      <w:suppressLineNumbers/>
    </w:pPr>
  </w:style>
  <w:style w:type="paragraph" w:customStyle="1" w:styleId="11">
    <w:name w:val="Название1"/>
    <w:basedOn w:val="a"/>
    <w:rsid w:val="002D000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2D0009"/>
    <w:pPr>
      <w:suppressLineNumbers/>
    </w:pPr>
  </w:style>
  <w:style w:type="paragraph" w:customStyle="1" w:styleId="a5">
    <w:name w:val="Содержимое таблицы"/>
    <w:basedOn w:val="a"/>
    <w:rsid w:val="002D0009"/>
    <w:pPr>
      <w:suppressLineNumbers/>
    </w:pPr>
  </w:style>
  <w:style w:type="paragraph" w:customStyle="1" w:styleId="a6">
    <w:name w:val="Заголовок таблицы"/>
    <w:basedOn w:val="a5"/>
    <w:rsid w:val="002D0009"/>
    <w:pPr>
      <w:jc w:val="center"/>
    </w:pPr>
    <w:rPr>
      <w:b/>
      <w:bCs/>
    </w:rPr>
  </w:style>
  <w:style w:type="paragraph" w:customStyle="1" w:styleId="a7">
    <w:name w:val="ФИО"/>
    <w:basedOn w:val="a"/>
    <w:rsid w:val="002D0009"/>
    <w:pPr>
      <w:keepNext/>
      <w:keepLines/>
      <w:spacing w:line="360" w:lineRule="auto"/>
      <w:jc w:val="right"/>
    </w:pPr>
    <w:rPr>
      <w:rFonts w:eastAsia="Calibri" w:cs="Times New Roman"/>
      <w:b/>
      <w:i/>
      <w:sz w:val="28"/>
    </w:rPr>
  </w:style>
  <w:style w:type="paragraph" w:customStyle="1" w:styleId="a8">
    <w:name w:val="почта"/>
    <w:basedOn w:val="a7"/>
    <w:rsid w:val="002D0009"/>
    <w:rPr>
      <w:b w:val="0"/>
      <w:lang w:val="en-US"/>
    </w:rPr>
  </w:style>
  <w:style w:type="paragraph" w:customStyle="1" w:styleId="a9">
    <w:name w:val="Организация"/>
    <w:basedOn w:val="a8"/>
    <w:rsid w:val="002D0009"/>
    <w:rPr>
      <w:lang w:val="ru-RU"/>
    </w:rPr>
  </w:style>
  <w:style w:type="paragraph" w:customStyle="1" w:styleId="aa">
    <w:name w:val="Аннотация"/>
    <w:basedOn w:val="a"/>
    <w:rsid w:val="002D0009"/>
    <w:pPr>
      <w:spacing w:after="120" w:line="360" w:lineRule="auto"/>
      <w:ind w:firstLine="709"/>
      <w:jc w:val="both"/>
    </w:pPr>
    <w:rPr>
      <w:rFonts w:eastAsia="Calibri" w:cs="Times New Roman"/>
      <w:i/>
      <w:sz w:val="28"/>
    </w:rPr>
  </w:style>
  <w:style w:type="paragraph" w:customStyle="1" w:styleId="ab">
    <w:name w:val="Ключевые"/>
    <w:basedOn w:val="aa"/>
    <w:rsid w:val="002D0009"/>
  </w:style>
  <w:style w:type="paragraph" w:customStyle="1" w:styleId="ac">
    <w:name w:val="???????"/>
    <w:rsid w:val="002D0009"/>
    <w:pPr>
      <w:widowControl w:val="0"/>
      <w:suppressAutoHyphens/>
      <w:autoSpaceDE w:val="0"/>
    </w:pPr>
    <w:rPr>
      <w:rFonts w:eastAsia="SimSun" w:cs="Lucida Sans"/>
      <w:sz w:val="24"/>
      <w:szCs w:val="24"/>
      <w:lang w:eastAsia="hi-IN" w:bidi="hi-IN"/>
    </w:rPr>
  </w:style>
  <w:style w:type="paragraph" w:customStyle="1" w:styleId="ad">
    <w:name w:val="?????????? ???????"/>
    <w:basedOn w:val="ac"/>
    <w:rsid w:val="002D0009"/>
  </w:style>
  <w:style w:type="table" w:styleId="ae">
    <w:name w:val="Table Grid"/>
    <w:basedOn w:val="a1"/>
    <w:uiPriority w:val="59"/>
    <w:rsid w:val="00481A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C73C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f0">
    <w:name w:val="footnote text"/>
    <w:basedOn w:val="a"/>
    <w:link w:val="af1"/>
    <w:uiPriority w:val="99"/>
    <w:semiHidden/>
    <w:unhideWhenUsed/>
    <w:rsid w:val="00EB3FA6"/>
    <w:rPr>
      <w:rFonts w:cs="Mangal"/>
      <w:sz w:val="20"/>
      <w:szCs w:val="18"/>
    </w:rPr>
  </w:style>
  <w:style w:type="character" w:customStyle="1" w:styleId="af1">
    <w:name w:val="Текст сноски Знак"/>
    <w:link w:val="af0"/>
    <w:uiPriority w:val="99"/>
    <w:semiHidden/>
    <w:rsid w:val="00EB3FA6"/>
    <w:rPr>
      <w:rFonts w:eastAsia="SimSun" w:cs="Mangal"/>
      <w:szCs w:val="18"/>
      <w:lang w:eastAsia="hi-IN" w:bidi="hi-IN"/>
    </w:rPr>
  </w:style>
  <w:style w:type="character" w:styleId="af2">
    <w:name w:val="footnote reference"/>
    <w:uiPriority w:val="99"/>
    <w:semiHidden/>
    <w:unhideWhenUsed/>
    <w:rsid w:val="00EB3FA6"/>
    <w:rPr>
      <w:vertAlign w:val="superscript"/>
    </w:rPr>
  </w:style>
  <w:style w:type="character" w:styleId="af3">
    <w:name w:val="Hyperlink"/>
    <w:unhideWhenUsed/>
    <w:rsid w:val="006A4D10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B71D0"/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1B71D0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Iacaaiea">
    <w:name w:val="Iacaaiea"/>
    <w:basedOn w:val="a"/>
    <w:next w:val="a"/>
    <w:rsid w:val="0046246B"/>
    <w:pPr>
      <w:widowControl/>
      <w:suppressAutoHyphens w:val="0"/>
      <w:spacing w:before="120" w:after="120"/>
    </w:pPr>
    <w:rPr>
      <w:rFonts w:eastAsia="Times New Roman" w:cs="Times New Roman"/>
      <w:b/>
      <w:sz w:val="20"/>
      <w:szCs w:val="20"/>
      <w:lang w:val="en-US" w:eastAsia="ru-RU" w:bidi="ar-SA"/>
    </w:rPr>
  </w:style>
  <w:style w:type="paragraph" w:customStyle="1" w:styleId="13">
    <w:name w:val="Обычный1"/>
    <w:rsid w:val="002E3F87"/>
    <w:pPr>
      <w:widowControl w:val="0"/>
    </w:pPr>
    <w:rPr>
      <w:snapToGrid w:val="0"/>
    </w:rPr>
  </w:style>
  <w:style w:type="character" w:customStyle="1" w:styleId="31">
    <w:name w:val="Заголовок 3 Знак"/>
    <w:basedOn w:val="a0"/>
    <w:link w:val="30"/>
    <w:rsid w:val="002E3F87"/>
    <w:rPr>
      <w:b/>
      <w:sz w:val="24"/>
    </w:rPr>
  </w:style>
  <w:style w:type="paragraph" w:customStyle="1" w:styleId="0">
    <w:name w:val="0_Обычный_текст"/>
    <w:basedOn w:val="a3"/>
    <w:link w:val="00"/>
    <w:autoRedefine/>
    <w:rsid w:val="0080168F"/>
    <w:pPr>
      <w:widowControl/>
      <w:suppressAutoHyphens w:val="0"/>
      <w:spacing w:after="0" w:line="264" w:lineRule="auto"/>
      <w:ind w:firstLine="360"/>
      <w:jc w:val="both"/>
    </w:pPr>
    <w:rPr>
      <w:rFonts w:eastAsia="Calibri" w:cs="Times New Roman"/>
      <w:shd w:val="clear" w:color="auto" w:fill="FFFFFF"/>
      <w:lang w:eastAsia="ru-RU" w:bidi="ar-SA"/>
    </w:rPr>
  </w:style>
  <w:style w:type="character" w:customStyle="1" w:styleId="00">
    <w:name w:val="0_Обычный_текст Знак"/>
    <w:link w:val="0"/>
    <w:locked/>
    <w:rsid w:val="0080168F"/>
    <w:rPr>
      <w:rFonts w:eastAsia="Calibri"/>
      <w:sz w:val="24"/>
      <w:szCs w:val="24"/>
    </w:rPr>
  </w:style>
  <w:style w:type="paragraph" w:customStyle="1" w:styleId="21">
    <w:name w:val="2_ФИО_т"/>
    <w:basedOn w:val="a"/>
    <w:link w:val="22"/>
    <w:autoRedefine/>
    <w:rsid w:val="00E233D6"/>
    <w:pPr>
      <w:widowControl/>
      <w:suppressAutoHyphens w:val="0"/>
      <w:jc w:val="center"/>
    </w:pPr>
    <w:rPr>
      <w:rFonts w:eastAsia="Times New Roman" w:cs="Times New Roman"/>
      <w:color w:val="008000"/>
      <w:shd w:val="clear" w:color="auto" w:fill="FFFFFF"/>
      <w:lang w:val="en-US" w:eastAsia="ru-RU" w:bidi="ar-SA"/>
    </w:rPr>
  </w:style>
  <w:style w:type="paragraph" w:customStyle="1" w:styleId="14">
    <w:name w:val="1_Название_англ"/>
    <w:basedOn w:val="a"/>
    <w:link w:val="15"/>
    <w:autoRedefine/>
    <w:rsid w:val="00266EA7"/>
    <w:pPr>
      <w:widowControl/>
      <w:suppressAutoHyphens w:val="0"/>
      <w:spacing w:line="264" w:lineRule="auto"/>
      <w:jc w:val="center"/>
    </w:pPr>
    <w:rPr>
      <w:rFonts w:ascii="Arial" w:eastAsia="Times New Roman" w:hAnsi="Arial" w:cs="Arial"/>
      <w:b/>
      <w:lang w:val="en-US" w:eastAsia="ru-RU" w:bidi="ar-SA"/>
    </w:rPr>
  </w:style>
  <w:style w:type="paragraph" w:customStyle="1" w:styleId="16">
    <w:name w:val="1_Название"/>
    <w:basedOn w:val="a"/>
    <w:link w:val="17"/>
    <w:autoRedefine/>
    <w:rsid w:val="00266EA7"/>
    <w:pPr>
      <w:widowControl/>
      <w:suppressAutoHyphens w:val="0"/>
      <w:spacing w:line="264" w:lineRule="auto"/>
      <w:jc w:val="center"/>
    </w:pPr>
    <w:rPr>
      <w:rFonts w:ascii="Arial" w:eastAsia="Times New Roman" w:hAnsi="Arial" w:cs="Arial"/>
      <w:b/>
      <w:bCs/>
      <w:color w:val="993300"/>
      <w:kern w:val="1"/>
      <w:u w:color="000000"/>
      <w:shd w:val="clear" w:color="auto" w:fill="FFFFFF"/>
      <w:lang w:eastAsia="ru-RU" w:bidi="ar-SA"/>
    </w:rPr>
  </w:style>
  <w:style w:type="character" w:customStyle="1" w:styleId="17">
    <w:name w:val="1_Название Знак"/>
    <w:link w:val="16"/>
    <w:rsid w:val="00266EA7"/>
    <w:rPr>
      <w:rFonts w:ascii="Arial" w:hAnsi="Arial" w:cs="Arial"/>
      <w:b/>
      <w:bCs/>
      <w:color w:val="993300"/>
      <w:kern w:val="1"/>
      <w:sz w:val="24"/>
      <w:szCs w:val="24"/>
      <w:u w:color="000000"/>
    </w:rPr>
  </w:style>
  <w:style w:type="character" w:customStyle="1" w:styleId="22">
    <w:name w:val="2_ФИО_т Знак"/>
    <w:link w:val="21"/>
    <w:rsid w:val="00E233D6"/>
    <w:rPr>
      <w:color w:val="008000"/>
      <w:sz w:val="24"/>
      <w:szCs w:val="24"/>
      <w:lang w:val="en-US"/>
    </w:rPr>
  </w:style>
  <w:style w:type="paragraph" w:customStyle="1" w:styleId="23">
    <w:name w:val="2_ФИО_т_англ"/>
    <w:basedOn w:val="21"/>
    <w:link w:val="24"/>
    <w:autoRedefine/>
    <w:rsid w:val="007B0705"/>
    <w:pPr>
      <w:spacing w:before="120"/>
    </w:pPr>
    <w:rPr>
      <w:color w:val="33CCCC"/>
      <w:kern w:val="36"/>
      <w:lang w:val="ru-RU" w:eastAsia="en-US"/>
    </w:rPr>
  </w:style>
  <w:style w:type="character" w:customStyle="1" w:styleId="24">
    <w:name w:val="2_ФИО_т_англ Знак"/>
    <w:link w:val="23"/>
    <w:rsid w:val="007B0705"/>
    <w:rPr>
      <w:color w:val="33CCCC"/>
      <w:kern w:val="36"/>
      <w:sz w:val="24"/>
      <w:szCs w:val="24"/>
      <w:lang w:eastAsia="en-US"/>
    </w:rPr>
  </w:style>
  <w:style w:type="character" w:customStyle="1" w:styleId="15">
    <w:name w:val="1_Название_англ Знак"/>
    <w:link w:val="14"/>
    <w:rsid w:val="00266EA7"/>
    <w:rPr>
      <w:rFonts w:ascii="Arial" w:hAnsi="Arial" w:cs="Arial"/>
      <w:b/>
      <w:sz w:val="24"/>
      <w:szCs w:val="24"/>
      <w:lang w:val="en-US"/>
    </w:rPr>
  </w:style>
  <w:style w:type="paragraph" w:customStyle="1" w:styleId="01">
    <w:name w:val="0_Аннотация"/>
    <w:basedOn w:val="a"/>
    <w:link w:val="02"/>
    <w:autoRedefine/>
    <w:rsid w:val="00A86CEB"/>
    <w:pPr>
      <w:widowControl/>
      <w:suppressAutoHyphens w:val="0"/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lang w:eastAsia="ru-RU" w:bidi="ar-SA"/>
    </w:rPr>
  </w:style>
  <w:style w:type="paragraph" w:customStyle="1" w:styleId="3">
    <w:name w:val="3_Ключ. Слова"/>
    <w:basedOn w:val="a"/>
    <w:link w:val="32"/>
    <w:autoRedefine/>
    <w:rsid w:val="005F2589"/>
    <w:pPr>
      <w:widowControl/>
      <w:numPr>
        <w:numId w:val="5"/>
      </w:numPr>
      <w:suppressAutoHyphens w:val="0"/>
      <w:jc w:val="both"/>
    </w:pPr>
    <w:rPr>
      <w:rFonts w:eastAsia="Times New Roman" w:cs="Times New Roman"/>
      <w:color w:val="FF9900"/>
      <w:lang w:eastAsia="ru-RU" w:bidi="ar-SA"/>
    </w:rPr>
  </w:style>
  <w:style w:type="character" w:customStyle="1" w:styleId="02">
    <w:name w:val="0_Аннотация Знак"/>
    <w:link w:val="01"/>
    <w:rsid w:val="00A86CEB"/>
    <w:rPr>
      <w:rFonts w:ascii="Arial" w:hAnsi="Arial" w:cs="Arial"/>
      <w:b/>
      <w:color w:val="0000FF"/>
      <w:sz w:val="24"/>
      <w:szCs w:val="24"/>
    </w:rPr>
  </w:style>
  <w:style w:type="character" w:customStyle="1" w:styleId="32">
    <w:name w:val="3_Ключ. Слова Знак"/>
    <w:link w:val="3"/>
    <w:rsid w:val="005F2589"/>
    <w:rPr>
      <w:color w:val="FF99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5431"/>
    <w:rPr>
      <w:rFonts w:asciiTheme="majorHAnsi" w:eastAsiaTheme="majorEastAsia" w:hAnsiTheme="majorHAnsi" w:cs="Mangal"/>
      <w:b/>
      <w:bCs/>
      <w:i/>
      <w:iCs/>
      <w:color w:val="4F81BD" w:themeColor="accent1"/>
      <w:sz w:val="24"/>
      <w:szCs w:val="21"/>
      <w:lang w:eastAsia="hi-IN" w:bidi="hi-IN"/>
    </w:rPr>
  </w:style>
  <w:style w:type="character" w:styleId="af6">
    <w:name w:val="annotation reference"/>
    <w:basedOn w:val="a0"/>
    <w:uiPriority w:val="99"/>
    <w:semiHidden/>
    <w:unhideWhenUsed/>
    <w:rsid w:val="00C2628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26288"/>
    <w:rPr>
      <w:rFonts w:cs="Mangal"/>
      <w:sz w:val="20"/>
      <w:szCs w:val="18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26288"/>
    <w:rPr>
      <w:rFonts w:eastAsia="SimSun" w:cs="Mangal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2628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26288"/>
    <w:rPr>
      <w:rFonts w:eastAsia="SimSun" w:cs="Mangal"/>
      <w:b/>
      <w:bCs/>
      <w:szCs w:val="18"/>
      <w:lang w:eastAsia="hi-IN" w:bidi="hi-IN"/>
    </w:rPr>
  </w:style>
  <w:style w:type="paragraph" w:styleId="afb">
    <w:name w:val="Revision"/>
    <w:hidden/>
    <w:uiPriority w:val="99"/>
    <w:semiHidden/>
    <w:rsid w:val="00C26288"/>
    <w:rPr>
      <w:rFonts w:eastAsia="SimSu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j1ahfl.xn--p1ai/library/metapredmetnij_podhod_v_obuchenii_kak_osnovnoe_t_05345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110E-35B8-4094-ADC4-AA50EDC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Игнатченко Эльвира Валериевна</cp:lastModifiedBy>
  <cp:revision>36</cp:revision>
  <cp:lastPrinted>1900-12-31T21:00:00Z</cp:lastPrinted>
  <dcterms:created xsi:type="dcterms:W3CDTF">2025-12-13T15:53:00Z</dcterms:created>
  <dcterms:modified xsi:type="dcterms:W3CDTF">2026-01-30T09:16:00Z</dcterms:modified>
</cp:coreProperties>
</file>